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C3C" w:rsidRPr="005F0637" w:rsidRDefault="00EC3C3C" w:rsidP="006C70F9">
      <w:pPr>
        <w:pStyle w:val="Heading1"/>
        <w:ind w:left="0" w:hanging="2"/>
        <w:rPr>
          <w:rFonts w:ascii="Arial" w:eastAsia="Arial" w:hAnsi="Arial" w:cs="Arial"/>
          <w:sz w:val="21"/>
          <w:szCs w:val="21"/>
        </w:rPr>
      </w:pPr>
    </w:p>
    <w:p w:rsidR="00EC3C3C" w:rsidRPr="005F0637" w:rsidRDefault="003A129B" w:rsidP="006C70F9">
      <w:pPr>
        <w:pStyle w:val="Heading1"/>
        <w:ind w:left="0" w:hanging="2"/>
        <w:rPr>
          <w:rFonts w:asciiTheme="majorHAnsi" w:eastAsia="Calibri" w:hAnsiTheme="majorHAnsi" w:cstheme="majorHAnsi"/>
          <w:sz w:val="21"/>
          <w:szCs w:val="21"/>
        </w:rPr>
      </w:pPr>
      <w:r w:rsidRPr="005F0637">
        <w:rPr>
          <w:rFonts w:asciiTheme="majorHAnsi" w:eastAsia="Calibri" w:hAnsiTheme="majorHAnsi" w:cstheme="majorHAnsi"/>
          <w:sz w:val="21"/>
          <w:szCs w:val="21"/>
        </w:rPr>
        <w:t>CONTRACT CADRU de PRESTĂRI SERVICII</w:t>
      </w:r>
    </w:p>
    <w:p w:rsidR="00EC3C3C" w:rsidRPr="00B816AD" w:rsidRDefault="003A129B">
      <w:pPr>
        <w:pStyle w:val="Normal1"/>
        <w:jc w:val="center"/>
        <w:rPr>
          <w:rFonts w:asciiTheme="majorHAnsi" w:hAnsiTheme="majorHAnsi" w:cstheme="majorHAnsi"/>
          <w:sz w:val="21"/>
          <w:szCs w:val="21"/>
          <w:lang w:val="it-IT"/>
        </w:rPr>
      </w:pPr>
      <w:r w:rsidRPr="00B816AD">
        <w:rPr>
          <w:rFonts w:asciiTheme="majorHAnsi" w:hAnsiTheme="majorHAnsi" w:cstheme="majorHAnsi"/>
          <w:sz w:val="21"/>
          <w:szCs w:val="21"/>
          <w:lang w:val="it-IT"/>
        </w:rPr>
        <w:t xml:space="preserve">Nr. </w:t>
      </w:r>
      <w:r w:rsidR="0018561D" w:rsidRPr="00B816AD">
        <w:rPr>
          <w:rFonts w:asciiTheme="majorHAnsi" w:hAnsiTheme="majorHAnsi" w:cstheme="majorHAnsi"/>
          <w:sz w:val="21"/>
          <w:szCs w:val="21"/>
          <w:highlight w:val="yellow"/>
          <w:lang w:val="it-IT"/>
        </w:rPr>
        <w:t>…………………</w:t>
      </w:r>
      <w:r w:rsidRPr="00B816AD">
        <w:rPr>
          <w:rFonts w:asciiTheme="majorHAnsi" w:hAnsiTheme="majorHAnsi" w:cstheme="majorHAnsi"/>
          <w:sz w:val="21"/>
          <w:szCs w:val="21"/>
          <w:lang w:val="it-IT"/>
        </w:rPr>
        <w:t xml:space="preserve"> din </w:t>
      </w:r>
      <w:r w:rsidR="0018561D" w:rsidRPr="00B816AD">
        <w:rPr>
          <w:rFonts w:asciiTheme="majorHAnsi" w:hAnsiTheme="majorHAnsi" w:cstheme="majorHAnsi"/>
          <w:sz w:val="21"/>
          <w:szCs w:val="21"/>
          <w:highlight w:val="yellow"/>
          <w:lang w:val="it-IT"/>
        </w:rPr>
        <w:t>………………………….</w:t>
      </w:r>
    </w:p>
    <w:p w:rsidR="00EC3C3C" w:rsidRPr="00B816AD" w:rsidRDefault="003A129B">
      <w:pPr>
        <w:pStyle w:val="Normal1"/>
        <w:jc w:val="both"/>
        <w:rPr>
          <w:rFonts w:asciiTheme="majorHAnsi" w:hAnsiTheme="majorHAnsi" w:cstheme="majorHAnsi"/>
          <w:sz w:val="21"/>
          <w:szCs w:val="21"/>
          <w:lang w:val="it-IT"/>
        </w:rPr>
      </w:pPr>
      <w:r w:rsidRPr="00B816AD">
        <w:rPr>
          <w:rFonts w:asciiTheme="majorHAnsi" w:hAnsiTheme="majorHAnsi" w:cstheme="majorHAnsi"/>
          <w:sz w:val="21"/>
          <w:szCs w:val="21"/>
          <w:u w:val="single"/>
          <w:lang w:val="it-IT"/>
        </w:rPr>
        <w:t>CAPITOLUL 1:</w:t>
      </w:r>
      <w:r w:rsidRPr="00B816AD">
        <w:rPr>
          <w:rFonts w:asciiTheme="majorHAnsi" w:hAnsiTheme="majorHAnsi" w:cstheme="majorHAnsi"/>
          <w:b/>
          <w:sz w:val="21"/>
          <w:szCs w:val="21"/>
          <w:lang w:val="it-IT"/>
        </w:rPr>
        <w:t>Părţile contractante</w:t>
      </w:r>
    </w:p>
    <w:p w:rsidR="00B816AD" w:rsidRDefault="003A129B" w:rsidP="00B816AD">
      <w:pPr>
        <w:pStyle w:val="Normal1"/>
        <w:numPr>
          <w:ilvl w:val="1"/>
          <w:numId w:val="5"/>
        </w:numPr>
        <w:spacing w:after="0" w:line="240" w:lineRule="auto"/>
        <w:jc w:val="both"/>
        <w:rPr>
          <w:rFonts w:asciiTheme="majorHAnsi" w:hAnsiTheme="majorHAnsi" w:cstheme="majorHAnsi"/>
          <w:sz w:val="21"/>
          <w:szCs w:val="21"/>
          <w:lang w:val="it-IT"/>
        </w:rPr>
      </w:pPr>
      <w:bookmarkStart w:id="0" w:name="_Hlk144199770"/>
      <w:r w:rsidRPr="00B816AD">
        <w:rPr>
          <w:rFonts w:asciiTheme="majorHAnsi" w:hAnsiTheme="majorHAnsi" w:cstheme="majorHAnsi"/>
          <w:b/>
          <w:sz w:val="21"/>
          <w:szCs w:val="21"/>
          <w:lang w:val="it-IT"/>
        </w:rPr>
        <w:t>ASOCIAȚIA SMART 4 YOU</w:t>
      </w:r>
      <w:r w:rsidRPr="00B816AD">
        <w:rPr>
          <w:rFonts w:asciiTheme="majorHAnsi" w:hAnsiTheme="majorHAnsi" w:cstheme="majorHAnsi"/>
          <w:sz w:val="21"/>
          <w:szCs w:val="21"/>
          <w:lang w:val="it-IT"/>
        </w:rPr>
        <w:t xml:space="preserve">, cu sediul </w:t>
      </w:r>
      <w:bookmarkStart w:id="1" w:name="_Hlk144202273"/>
      <w:r w:rsidRPr="00B816AD">
        <w:rPr>
          <w:rFonts w:asciiTheme="majorHAnsi" w:hAnsiTheme="majorHAnsi" w:cstheme="majorHAnsi"/>
          <w:sz w:val="21"/>
          <w:szCs w:val="21"/>
          <w:lang w:val="it-IT"/>
        </w:rPr>
        <w:t>în București, Bd. Lacul Tei, nr 119, bl 5A1, et.3, ap 10</w:t>
      </w:r>
      <w:bookmarkEnd w:id="0"/>
      <w:r w:rsidRPr="00B816AD">
        <w:rPr>
          <w:rFonts w:asciiTheme="majorHAnsi" w:hAnsiTheme="majorHAnsi" w:cstheme="majorHAnsi"/>
          <w:sz w:val="21"/>
          <w:szCs w:val="21"/>
          <w:lang w:val="it-IT"/>
        </w:rPr>
        <w:t>, tel 072</w:t>
      </w:r>
      <w:r w:rsidR="000C37DA" w:rsidRPr="00B816AD">
        <w:rPr>
          <w:rFonts w:asciiTheme="majorHAnsi" w:hAnsiTheme="majorHAnsi" w:cstheme="majorHAnsi"/>
          <w:sz w:val="21"/>
          <w:szCs w:val="21"/>
          <w:lang w:val="it-IT"/>
        </w:rPr>
        <w:t>3352 488</w:t>
      </w:r>
      <w:r w:rsidRPr="00B816AD">
        <w:rPr>
          <w:rFonts w:asciiTheme="majorHAnsi" w:hAnsiTheme="majorHAnsi" w:cstheme="majorHAnsi"/>
          <w:sz w:val="21"/>
          <w:szCs w:val="21"/>
          <w:lang w:val="it-IT"/>
        </w:rPr>
        <w:t xml:space="preserve">, e-mail: </w:t>
      </w:r>
      <w:hyperlink r:id="rId8" w:history="1">
        <w:r w:rsidR="000C37DA" w:rsidRPr="00B816AD">
          <w:rPr>
            <w:rStyle w:val="Hyperlink"/>
            <w:rFonts w:asciiTheme="majorHAnsi" w:hAnsiTheme="majorHAnsi" w:cstheme="majorHAnsi"/>
            <w:position w:val="0"/>
            <w:sz w:val="21"/>
            <w:szCs w:val="21"/>
            <w:lang w:val="it-IT"/>
          </w:rPr>
          <w:t>office@pianix.ro</w:t>
        </w:r>
      </w:hyperlink>
      <w:r w:rsidRPr="00B816AD">
        <w:rPr>
          <w:rFonts w:asciiTheme="majorHAnsi" w:hAnsiTheme="majorHAnsi" w:cstheme="majorHAnsi"/>
          <w:sz w:val="21"/>
          <w:szCs w:val="21"/>
          <w:lang w:val="it-IT"/>
        </w:rPr>
        <w:t xml:space="preserve">, având cod fiscal 32532944, </w:t>
      </w:r>
      <w:r w:rsidRPr="00B816AD">
        <w:rPr>
          <w:rFonts w:asciiTheme="majorHAnsi" w:hAnsiTheme="majorHAnsi" w:cstheme="majorHAnsi"/>
          <w:b/>
          <w:sz w:val="21"/>
          <w:szCs w:val="21"/>
          <w:lang w:val="it-IT"/>
        </w:rPr>
        <w:t xml:space="preserve">IBANRO85 RZBR 0000 0600 1647 5089 – </w:t>
      </w:r>
      <w:r w:rsidRPr="00B816AD">
        <w:rPr>
          <w:rFonts w:asciiTheme="majorHAnsi" w:hAnsiTheme="majorHAnsi" w:cstheme="majorHAnsi"/>
          <w:sz w:val="21"/>
          <w:szCs w:val="21"/>
          <w:lang w:val="it-IT"/>
        </w:rPr>
        <w:t>deschis la Raiffeisen Bank, reprezentată prin Adriana Istrate - Manager Proiect</w:t>
      </w:r>
      <w:r w:rsidRPr="00B816AD">
        <w:rPr>
          <w:rFonts w:asciiTheme="majorHAnsi" w:hAnsiTheme="majorHAnsi" w:cstheme="majorHAnsi"/>
          <w:b/>
          <w:sz w:val="21"/>
          <w:szCs w:val="21"/>
          <w:lang w:val="it-IT"/>
        </w:rPr>
        <w:t>,</w:t>
      </w:r>
      <w:r w:rsidRPr="00B816AD">
        <w:rPr>
          <w:rFonts w:asciiTheme="majorHAnsi" w:hAnsiTheme="majorHAnsi" w:cstheme="majorHAnsi"/>
          <w:sz w:val="21"/>
          <w:szCs w:val="21"/>
          <w:lang w:val="it-IT"/>
        </w:rPr>
        <w:t xml:space="preserve"> în calitate de furnizor al cursurilor </w:t>
      </w:r>
      <w:r w:rsidRPr="00B816AD">
        <w:rPr>
          <w:rFonts w:asciiTheme="majorHAnsi" w:hAnsiTheme="majorHAnsi" w:cstheme="majorHAnsi"/>
          <w:sz w:val="21"/>
          <w:szCs w:val="21"/>
          <w:highlight w:val="yellow"/>
          <w:lang w:val="it-IT"/>
        </w:rPr>
        <w:t xml:space="preserve">de  </w:t>
      </w:r>
      <w:r w:rsidR="000C37DA" w:rsidRPr="00B816AD">
        <w:rPr>
          <w:rFonts w:asciiTheme="majorHAnsi" w:hAnsiTheme="majorHAnsi" w:cstheme="majorHAnsi"/>
          <w:sz w:val="21"/>
          <w:szCs w:val="21"/>
          <w:highlight w:val="yellow"/>
          <w:lang w:val="it-IT"/>
        </w:rPr>
        <w:t>educatie muzicala</w:t>
      </w:r>
      <w:r w:rsidRPr="00B816AD">
        <w:rPr>
          <w:rFonts w:asciiTheme="majorHAnsi" w:hAnsiTheme="majorHAnsi" w:cstheme="majorHAnsi"/>
          <w:sz w:val="21"/>
          <w:szCs w:val="21"/>
          <w:lang w:val="it-IT"/>
        </w:rPr>
        <w:t xml:space="preserve"> și denumit în continuare </w:t>
      </w:r>
      <w:r w:rsidR="00B816AD" w:rsidRPr="00B816AD">
        <w:rPr>
          <w:rFonts w:asciiTheme="majorHAnsi" w:hAnsiTheme="majorHAnsi" w:cstheme="majorHAnsi"/>
          <w:b/>
          <w:bCs/>
          <w:sz w:val="21"/>
          <w:szCs w:val="21"/>
          <w:lang w:val="it-IT"/>
        </w:rPr>
        <w:t>Vanzator sau</w:t>
      </w:r>
      <w:r w:rsidRPr="00B816AD">
        <w:rPr>
          <w:rFonts w:asciiTheme="majorHAnsi" w:hAnsiTheme="majorHAnsi" w:cstheme="majorHAnsi"/>
          <w:b/>
          <w:sz w:val="21"/>
          <w:szCs w:val="21"/>
          <w:lang w:val="it-IT"/>
        </w:rPr>
        <w:t>Prestator</w:t>
      </w:r>
      <w:bookmarkEnd w:id="1"/>
      <w:r w:rsidRPr="00B816AD">
        <w:rPr>
          <w:rFonts w:asciiTheme="majorHAnsi" w:hAnsiTheme="majorHAnsi" w:cstheme="majorHAnsi"/>
          <w:sz w:val="21"/>
          <w:szCs w:val="21"/>
          <w:lang w:val="it-IT"/>
        </w:rPr>
        <w:t xml:space="preserve">; </w:t>
      </w:r>
    </w:p>
    <w:p w:rsidR="00EC3C3C" w:rsidRPr="00B816AD" w:rsidRDefault="003A129B" w:rsidP="00B816AD">
      <w:pPr>
        <w:pStyle w:val="Normal1"/>
        <w:spacing w:after="0" w:line="240" w:lineRule="auto"/>
        <w:jc w:val="both"/>
        <w:rPr>
          <w:rFonts w:asciiTheme="majorHAnsi" w:hAnsiTheme="majorHAnsi" w:cstheme="majorHAnsi"/>
          <w:sz w:val="21"/>
          <w:szCs w:val="21"/>
          <w:lang w:val="it-IT"/>
        </w:rPr>
      </w:pPr>
      <w:r w:rsidRPr="00B816AD">
        <w:rPr>
          <w:rFonts w:asciiTheme="majorHAnsi" w:hAnsiTheme="majorHAnsi" w:cstheme="majorHAnsi"/>
          <w:sz w:val="21"/>
          <w:szCs w:val="21"/>
          <w:lang w:val="it-IT"/>
        </w:rPr>
        <w:t>și</w:t>
      </w:r>
    </w:p>
    <w:p w:rsidR="00EC3C3C" w:rsidRPr="00B816AD" w:rsidRDefault="00EC3C3C">
      <w:pPr>
        <w:pStyle w:val="Normal1"/>
        <w:tabs>
          <w:tab w:val="left" w:pos="851"/>
        </w:tabs>
        <w:spacing w:after="0" w:line="240" w:lineRule="auto"/>
        <w:ind w:left="349"/>
        <w:jc w:val="both"/>
        <w:rPr>
          <w:rFonts w:asciiTheme="majorHAnsi" w:hAnsiTheme="majorHAnsi" w:cstheme="majorHAnsi"/>
          <w:sz w:val="21"/>
          <w:szCs w:val="21"/>
          <w:lang w:val="it-IT"/>
        </w:rPr>
      </w:pPr>
    </w:p>
    <w:p w:rsidR="00EC3C3C" w:rsidRPr="00B816AD" w:rsidRDefault="003A129B">
      <w:pPr>
        <w:pStyle w:val="Normal1"/>
        <w:jc w:val="both"/>
        <w:rPr>
          <w:rFonts w:asciiTheme="majorHAnsi" w:hAnsiTheme="majorHAnsi" w:cstheme="majorHAnsi"/>
          <w:sz w:val="21"/>
          <w:szCs w:val="21"/>
          <w:u w:val="single"/>
          <w:lang w:val="it-IT"/>
        </w:rPr>
      </w:pPr>
      <w:r w:rsidRPr="00B816AD">
        <w:rPr>
          <w:rFonts w:asciiTheme="majorHAnsi" w:hAnsiTheme="majorHAnsi" w:cstheme="majorHAnsi"/>
          <w:b/>
          <w:sz w:val="21"/>
          <w:szCs w:val="21"/>
          <w:lang w:val="it-IT"/>
        </w:rPr>
        <w:t xml:space="preserve">1.2. </w:t>
      </w:r>
      <w:r w:rsidR="004F27D0" w:rsidRPr="00B816AD">
        <w:rPr>
          <w:rFonts w:asciiTheme="majorHAnsi" w:hAnsiTheme="majorHAnsi" w:cstheme="majorHAnsi"/>
          <w:b/>
          <w:sz w:val="21"/>
          <w:szCs w:val="21"/>
          <w:highlight w:val="yellow"/>
          <w:lang w:val="it-IT"/>
        </w:rPr>
        <w:t>………………….</w:t>
      </w:r>
      <w:r w:rsidRPr="00B816AD">
        <w:rPr>
          <w:rFonts w:asciiTheme="majorHAnsi" w:hAnsiTheme="majorHAnsi" w:cstheme="majorHAnsi"/>
          <w:sz w:val="21"/>
          <w:szCs w:val="21"/>
          <w:lang w:val="it-IT"/>
        </w:rPr>
        <w:t xml:space="preserve">, în calitate de beneficiar al cursurilor de </w:t>
      </w:r>
      <w:r w:rsidR="000C37DA" w:rsidRPr="00B816AD">
        <w:rPr>
          <w:rFonts w:asciiTheme="majorHAnsi" w:hAnsiTheme="majorHAnsi" w:cstheme="majorHAnsi"/>
          <w:sz w:val="21"/>
          <w:szCs w:val="21"/>
          <w:highlight w:val="yellow"/>
          <w:lang w:val="it-IT"/>
        </w:rPr>
        <w:t>…(educatie muzicala</w:t>
      </w:r>
      <w:r w:rsidR="000C37DA" w:rsidRPr="00B816AD">
        <w:rPr>
          <w:rFonts w:asciiTheme="majorHAnsi" w:hAnsiTheme="majorHAnsi" w:cstheme="majorHAnsi"/>
          <w:sz w:val="21"/>
          <w:szCs w:val="21"/>
          <w:lang w:val="it-IT"/>
        </w:rPr>
        <w:t>)………………</w:t>
      </w:r>
      <w:r w:rsidRPr="00B816AD">
        <w:rPr>
          <w:rFonts w:asciiTheme="majorHAnsi" w:hAnsiTheme="majorHAnsi" w:cstheme="majorHAnsi"/>
          <w:sz w:val="21"/>
          <w:szCs w:val="21"/>
          <w:lang w:val="it-IT"/>
        </w:rPr>
        <w:t xml:space="preserve">, denumit în continuare </w:t>
      </w:r>
      <w:r w:rsidRPr="00B816AD">
        <w:rPr>
          <w:rFonts w:asciiTheme="majorHAnsi" w:hAnsiTheme="majorHAnsi" w:cstheme="majorHAnsi"/>
          <w:b/>
          <w:sz w:val="21"/>
          <w:szCs w:val="21"/>
          <w:lang w:val="it-IT"/>
        </w:rPr>
        <w:t>Beneficiar</w:t>
      </w:r>
      <w:r w:rsidR="008441C4">
        <w:rPr>
          <w:rFonts w:asciiTheme="majorHAnsi" w:hAnsiTheme="majorHAnsi" w:cstheme="majorHAnsi"/>
          <w:b/>
          <w:sz w:val="21"/>
          <w:szCs w:val="21"/>
          <w:lang w:val="it-IT"/>
        </w:rPr>
        <w:t>/Cumparator</w:t>
      </w:r>
      <w:r w:rsidRPr="00B816AD">
        <w:rPr>
          <w:rFonts w:asciiTheme="majorHAnsi" w:hAnsiTheme="majorHAnsi" w:cstheme="majorHAnsi"/>
          <w:sz w:val="21"/>
          <w:szCs w:val="21"/>
          <w:lang w:val="it-IT"/>
        </w:rPr>
        <w:t xml:space="preserve">, cu domiciliul/ sediul social în București, str. </w:t>
      </w:r>
      <w:r w:rsidRPr="00B816AD">
        <w:rPr>
          <w:rFonts w:asciiTheme="majorHAnsi" w:hAnsiTheme="majorHAnsi" w:cstheme="majorHAnsi"/>
          <w:sz w:val="21"/>
          <w:szCs w:val="21"/>
          <w:highlight w:val="yellow"/>
          <w:lang w:val="it-IT"/>
        </w:rPr>
        <w:t>...............................</w:t>
      </w:r>
      <w:r w:rsidRPr="00B816AD">
        <w:rPr>
          <w:rFonts w:asciiTheme="majorHAnsi" w:hAnsiTheme="majorHAnsi" w:cstheme="majorHAnsi"/>
          <w:sz w:val="21"/>
          <w:szCs w:val="21"/>
          <w:lang w:val="it-IT"/>
        </w:rPr>
        <w:t xml:space="preserve"> nr. </w:t>
      </w:r>
      <w:r w:rsidRPr="00B816AD">
        <w:rPr>
          <w:rFonts w:asciiTheme="majorHAnsi" w:hAnsiTheme="majorHAnsi" w:cstheme="majorHAnsi"/>
          <w:sz w:val="21"/>
          <w:szCs w:val="21"/>
          <w:highlight w:val="yellow"/>
          <w:lang w:val="it-IT"/>
        </w:rPr>
        <w:t>......</w:t>
      </w:r>
      <w:r w:rsidRPr="00B816AD">
        <w:rPr>
          <w:rFonts w:asciiTheme="majorHAnsi" w:hAnsiTheme="majorHAnsi" w:cstheme="majorHAnsi"/>
          <w:sz w:val="21"/>
          <w:szCs w:val="21"/>
          <w:lang w:val="it-IT"/>
        </w:rPr>
        <w:t xml:space="preserve"> , </w:t>
      </w:r>
      <w:r w:rsidRPr="00B816AD">
        <w:rPr>
          <w:rFonts w:asciiTheme="majorHAnsi" w:hAnsiTheme="majorHAnsi" w:cstheme="majorHAnsi"/>
          <w:sz w:val="21"/>
          <w:szCs w:val="21"/>
          <w:highlight w:val="yellow"/>
          <w:lang w:val="it-IT"/>
        </w:rPr>
        <w:t>..............................</w:t>
      </w:r>
      <w:r w:rsidR="0018561D" w:rsidRPr="00B816AD">
        <w:rPr>
          <w:rFonts w:asciiTheme="majorHAnsi" w:hAnsiTheme="majorHAnsi" w:cstheme="majorHAnsi"/>
          <w:sz w:val="21"/>
          <w:szCs w:val="21"/>
          <w:highlight w:val="yellow"/>
          <w:lang w:val="it-IT"/>
        </w:rPr>
        <w:t xml:space="preserve">, </w:t>
      </w:r>
      <w:r w:rsidRPr="00B816AD">
        <w:rPr>
          <w:rFonts w:asciiTheme="majorHAnsi" w:hAnsiTheme="majorHAnsi" w:cstheme="majorHAnsi"/>
          <w:sz w:val="21"/>
          <w:szCs w:val="21"/>
          <w:highlight w:val="yellow"/>
          <w:lang w:val="it-IT"/>
        </w:rPr>
        <w:t>.....................................................................................</w:t>
      </w:r>
      <w:r w:rsidRPr="00B816AD">
        <w:rPr>
          <w:rFonts w:asciiTheme="majorHAnsi" w:hAnsiTheme="majorHAnsi" w:cstheme="majorHAnsi"/>
          <w:sz w:val="21"/>
          <w:szCs w:val="21"/>
          <w:lang w:val="it-IT"/>
        </w:rPr>
        <w:t xml:space="preserve"> judeţul/ sectorul</w:t>
      </w:r>
      <w:r w:rsidRPr="00B816AD">
        <w:rPr>
          <w:rFonts w:asciiTheme="majorHAnsi" w:hAnsiTheme="majorHAnsi" w:cstheme="majorHAnsi"/>
          <w:sz w:val="21"/>
          <w:szCs w:val="21"/>
          <w:highlight w:val="yellow"/>
          <w:lang w:val="it-IT"/>
        </w:rPr>
        <w:t>......................,</w:t>
      </w:r>
      <w:r w:rsidRPr="00B816AD">
        <w:rPr>
          <w:rFonts w:asciiTheme="majorHAnsi" w:hAnsiTheme="majorHAnsi" w:cstheme="majorHAnsi"/>
          <w:sz w:val="21"/>
          <w:szCs w:val="21"/>
          <w:lang w:val="it-IT"/>
        </w:rPr>
        <w:t xml:space="preserve"> CNP/CIF/CUI</w:t>
      </w:r>
      <w:r w:rsidRPr="00B816AD">
        <w:rPr>
          <w:rFonts w:asciiTheme="majorHAnsi" w:hAnsiTheme="majorHAnsi" w:cstheme="majorHAnsi"/>
          <w:sz w:val="21"/>
          <w:szCs w:val="21"/>
          <w:highlight w:val="yellow"/>
          <w:lang w:val="it-IT"/>
        </w:rPr>
        <w:t>…………………......</w:t>
      </w:r>
      <w:r w:rsidRPr="00B816AD">
        <w:rPr>
          <w:rFonts w:asciiTheme="majorHAnsi" w:hAnsiTheme="majorHAnsi" w:cstheme="majorHAnsi"/>
          <w:sz w:val="21"/>
          <w:szCs w:val="21"/>
          <w:lang w:val="it-IT"/>
        </w:rPr>
        <w:t xml:space="preserve"> telefon </w:t>
      </w:r>
      <w:r w:rsidR="0018561D" w:rsidRPr="00B816AD">
        <w:rPr>
          <w:rFonts w:asciiTheme="majorHAnsi" w:hAnsiTheme="majorHAnsi" w:cstheme="majorHAnsi"/>
          <w:sz w:val="21"/>
          <w:szCs w:val="21"/>
          <w:highlight w:val="yellow"/>
          <w:lang w:val="it-IT"/>
        </w:rPr>
        <w:t>…………………..</w:t>
      </w:r>
      <w:r w:rsidRPr="00B816AD">
        <w:rPr>
          <w:rFonts w:asciiTheme="majorHAnsi" w:hAnsiTheme="majorHAnsi" w:cstheme="majorHAnsi"/>
          <w:sz w:val="21"/>
          <w:szCs w:val="21"/>
          <w:lang w:val="it-IT"/>
        </w:rPr>
        <w:t xml:space="preserve">, e-mail </w:t>
      </w:r>
      <w:r w:rsidR="0018561D" w:rsidRPr="00B816AD">
        <w:rPr>
          <w:rFonts w:asciiTheme="majorHAnsi" w:hAnsiTheme="majorHAnsi" w:cstheme="majorHAnsi"/>
          <w:sz w:val="21"/>
          <w:szCs w:val="21"/>
          <w:highlight w:val="yellow"/>
          <w:lang w:val="it-IT"/>
        </w:rPr>
        <w:t>……………………………………</w:t>
      </w:r>
      <w:r w:rsidR="00B816AD">
        <w:rPr>
          <w:rFonts w:asciiTheme="majorHAnsi" w:hAnsiTheme="majorHAnsi" w:cstheme="majorHAnsi"/>
          <w:sz w:val="21"/>
          <w:szCs w:val="21"/>
          <w:lang w:val="it-IT"/>
        </w:rPr>
        <w:t xml:space="preserve">, denumit in continuare </w:t>
      </w:r>
      <w:r w:rsidR="00B816AD" w:rsidRPr="00B816AD">
        <w:rPr>
          <w:rFonts w:asciiTheme="majorHAnsi" w:hAnsiTheme="majorHAnsi" w:cstheme="majorHAnsi"/>
          <w:b/>
          <w:bCs/>
          <w:sz w:val="21"/>
          <w:szCs w:val="21"/>
          <w:lang w:val="it-IT"/>
        </w:rPr>
        <w:t>Cumparator sau Beneficiar</w:t>
      </w:r>
      <w:r w:rsidR="00B816AD">
        <w:rPr>
          <w:rFonts w:asciiTheme="majorHAnsi" w:hAnsiTheme="majorHAnsi" w:cstheme="majorHAnsi"/>
          <w:sz w:val="21"/>
          <w:szCs w:val="21"/>
          <w:lang w:val="it-IT"/>
        </w:rPr>
        <w:t>.</w:t>
      </w:r>
    </w:p>
    <w:p w:rsidR="00EC3C3C" w:rsidRPr="005F0637" w:rsidRDefault="003A129B">
      <w:pPr>
        <w:pStyle w:val="Normal1"/>
        <w:jc w:val="both"/>
        <w:rPr>
          <w:rFonts w:asciiTheme="majorHAnsi" w:hAnsiTheme="majorHAnsi" w:cstheme="majorHAnsi"/>
          <w:sz w:val="21"/>
          <w:szCs w:val="21"/>
        </w:rPr>
      </w:pPr>
      <w:r w:rsidRPr="005F0637">
        <w:rPr>
          <w:rFonts w:asciiTheme="majorHAnsi" w:hAnsiTheme="majorHAnsi" w:cstheme="majorHAnsi"/>
          <w:sz w:val="21"/>
          <w:szCs w:val="21"/>
          <w:u w:val="single"/>
        </w:rPr>
        <w:t>CAPITOLUL 2</w:t>
      </w:r>
      <w:r w:rsidRPr="005F0637">
        <w:rPr>
          <w:rFonts w:asciiTheme="majorHAnsi" w:hAnsiTheme="majorHAnsi" w:cstheme="majorHAnsi"/>
          <w:sz w:val="21"/>
          <w:szCs w:val="21"/>
        </w:rPr>
        <w:t xml:space="preserve">: </w:t>
      </w:r>
      <w:r w:rsidRPr="005F0637">
        <w:rPr>
          <w:rFonts w:asciiTheme="majorHAnsi" w:hAnsiTheme="majorHAnsi" w:cstheme="majorHAnsi"/>
          <w:b/>
          <w:sz w:val="21"/>
          <w:szCs w:val="21"/>
        </w:rPr>
        <w:t>Obiectul</w:t>
      </w:r>
      <w:r w:rsidR="008441C4">
        <w:rPr>
          <w:rFonts w:asciiTheme="majorHAnsi" w:hAnsiTheme="majorHAnsi" w:cstheme="majorHAnsi"/>
          <w:b/>
          <w:sz w:val="21"/>
          <w:szCs w:val="21"/>
        </w:rPr>
        <w:t xml:space="preserve"> </w:t>
      </w:r>
      <w:r w:rsidRPr="005F0637">
        <w:rPr>
          <w:rFonts w:asciiTheme="majorHAnsi" w:hAnsiTheme="majorHAnsi" w:cstheme="majorHAnsi"/>
          <w:b/>
          <w:sz w:val="21"/>
          <w:szCs w:val="21"/>
        </w:rPr>
        <w:t>contractului</w:t>
      </w:r>
    </w:p>
    <w:p w:rsidR="00EC3C3C" w:rsidRPr="00B816AD" w:rsidRDefault="003A129B">
      <w:pPr>
        <w:pStyle w:val="Normal1"/>
        <w:numPr>
          <w:ilvl w:val="1"/>
          <w:numId w:val="4"/>
        </w:numPr>
        <w:pBdr>
          <w:top w:val="nil"/>
          <w:left w:val="nil"/>
          <w:bottom w:val="nil"/>
          <w:right w:val="nil"/>
          <w:between w:val="nil"/>
        </w:pBdr>
        <w:spacing w:after="0" w:line="240" w:lineRule="auto"/>
        <w:ind w:left="360"/>
        <w:jc w:val="both"/>
        <w:rPr>
          <w:rFonts w:asciiTheme="majorHAnsi" w:hAnsiTheme="majorHAnsi" w:cstheme="majorHAnsi"/>
          <w:color w:val="000000"/>
          <w:sz w:val="21"/>
          <w:szCs w:val="21"/>
          <w:lang w:val="it-IT"/>
        </w:rPr>
      </w:pPr>
      <w:r w:rsidRPr="00B816AD">
        <w:rPr>
          <w:rFonts w:asciiTheme="majorHAnsi" w:hAnsiTheme="majorHAnsi" w:cstheme="majorHAnsi"/>
          <w:color w:val="000000"/>
          <w:sz w:val="21"/>
          <w:szCs w:val="21"/>
          <w:lang w:val="it-IT"/>
        </w:rPr>
        <w:t xml:space="preserve">Obiectul contractului îl constituie instruirea </w:t>
      </w:r>
      <w:r w:rsidR="000C37DA" w:rsidRPr="00B816AD">
        <w:rPr>
          <w:rFonts w:asciiTheme="majorHAnsi" w:hAnsiTheme="majorHAnsi" w:cstheme="majorHAnsi"/>
          <w:color w:val="000000"/>
          <w:sz w:val="21"/>
          <w:szCs w:val="21"/>
          <w:lang w:val="it-IT"/>
        </w:rPr>
        <w:t>…</w:t>
      </w:r>
      <w:r w:rsidRPr="00B816AD">
        <w:rPr>
          <w:rFonts w:asciiTheme="majorHAnsi" w:hAnsiTheme="majorHAnsi" w:cstheme="majorHAnsi"/>
          <w:color w:val="000000"/>
          <w:sz w:val="21"/>
          <w:szCs w:val="21"/>
          <w:highlight w:val="yellow"/>
          <w:lang w:val="it-IT"/>
        </w:rPr>
        <w:t>Beneficiarului/ a persoanei indicate de Beneficiar</w:t>
      </w:r>
      <w:r w:rsidR="000C37DA" w:rsidRPr="00B816AD">
        <w:rPr>
          <w:rFonts w:asciiTheme="majorHAnsi" w:hAnsiTheme="majorHAnsi" w:cstheme="majorHAnsi"/>
          <w:color w:val="000000"/>
          <w:sz w:val="21"/>
          <w:szCs w:val="21"/>
          <w:lang w:val="it-IT"/>
        </w:rPr>
        <w:t>…</w:t>
      </w:r>
      <w:r w:rsidRPr="00B816AD">
        <w:rPr>
          <w:rFonts w:asciiTheme="majorHAnsi" w:hAnsiTheme="majorHAnsi" w:cstheme="majorHAnsi"/>
          <w:color w:val="000000"/>
          <w:sz w:val="21"/>
          <w:szCs w:val="21"/>
          <w:lang w:val="it-IT"/>
        </w:rPr>
        <w:t xml:space="preserve"> în </w:t>
      </w:r>
      <w:r w:rsidRPr="00B816AD">
        <w:rPr>
          <w:rFonts w:asciiTheme="majorHAnsi" w:hAnsiTheme="majorHAnsi" w:cstheme="majorHAnsi"/>
          <w:color w:val="000000"/>
          <w:sz w:val="21"/>
          <w:szCs w:val="21"/>
          <w:highlight w:val="yellow"/>
          <w:lang w:val="it-IT"/>
        </w:rPr>
        <w:t xml:space="preserve">cadrul </w:t>
      </w:r>
      <w:r w:rsidR="000C37DA" w:rsidRPr="00B816AD">
        <w:rPr>
          <w:rFonts w:asciiTheme="majorHAnsi" w:hAnsiTheme="majorHAnsi" w:cstheme="majorHAnsi"/>
          <w:color w:val="000000"/>
          <w:sz w:val="21"/>
          <w:szCs w:val="21"/>
          <w:highlight w:val="yellow"/>
          <w:lang w:val="it-IT"/>
        </w:rPr>
        <w:t>cursurilor de educatie muzicala</w:t>
      </w:r>
      <w:r w:rsidR="006F52C0" w:rsidRPr="00B816AD">
        <w:rPr>
          <w:rFonts w:asciiTheme="majorHAnsi" w:hAnsiTheme="majorHAnsi" w:cstheme="majorHAnsi"/>
          <w:color w:val="000000"/>
          <w:sz w:val="21"/>
          <w:szCs w:val="21"/>
          <w:highlight w:val="yellow"/>
          <w:lang w:val="it-IT"/>
        </w:rPr>
        <w:t xml:space="preserve"> (cursul cumparat)</w:t>
      </w:r>
      <w:r w:rsidRPr="00B816AD">
        <w:rPr>
          <w:rFonts w:asciiTheme="majorHAnsi" w:hAnsiTheme="majorHAnsi" w:cstheme="majorHAnsi"/>
          <w:color w:val="000000"/>
          <w:sz w:val="21"/>
          <w:szCs w:val="21"/>
          <w:lang w:val="it-IT"/>
        </w:rPr>
        <w:t xml:space="preserve"> dezvoltat</w:t>
      </w:r>
      <w:r w:rsidR="000C37DA" w:rsidRPr="00B816AD">
        <w:rPr>
          <w:rFonts w:asciiTheme="majorHAnsi" w:hAnsiTheme="majorHAnsi" w:cstheme="majorHAnsi"/>
          <w:color w:val="000000"/>
          <w:sz w:val="21"/>
          <w:szCs w:val="21"/>
          <w:lang w:val="it-IT"/>
        </w:rPr>
        <w:t>e</w:t>
      </w:r>
      <w:r w:rsidRPr="00B816AD">
        <w:rPr>
          <w:rFonts w:asciiTheme="majorHAnsi" w:hAnsiTheme="majorHAnsi" w:cstheme="majorHAnsi"/>
          <w:color w:val="000000"/>
          <w:sz w:val="21"/>
          <w:szCs w:val="21"/>
          <w:lang w:val="it-IT"/>
        </w:rPr>
        <w:t xml:space="preserve"> de către Prestator.</w:t>
      </w:r>
    </w:p>
    <w:p w:rsidR="000C37DA" w:rsidRPr="00B816AD" w:rsidRDefault="000C37DA">
      <w:pPr>
        <w:pStyle w:val="Normal1"/>
        <w:jc w:val="both"/>
        <w:rPr>
          <w:rFonts w:asciiTheme="majorHAnsi" w:hAnsiTheme="majorHAnsi" w:cstheme="majorHAnsi"/>
          <w:sz w:val="21"/>
          <w:szCs w:val="21"/>
          <w:u w:val="single"/>
          <w:lang w:val="it-IT"/>
        </w:rPr>
      </w:pPr>
      <w:bookmarkStart w:id="2" w:name="_heading=h.gjdgxs" w:colFirst="0" w:colLast="0"/>
      <w:bookmarkEnd w:id="2"/>
    </w:p>
    <w:p w:rsidR="00EC3C3C" w:rsidRPr="00B816AD" w:rsidRDefault="003A129B">
      <w:pPr>
        <w:pStyle w:val="Normal1"/>
        <w:jc w:val="both"/>
        <w:rPr>
          <w:rFonts w:asciiTheme="majorHAnsi" w:hAnsiTheme="majorHAnsi" w:cstheme="majorHAnsi"/>
          <w:sz w:val="21"/>
          <w:szCs w:val="21"/>
          <w:lang w:val="it-IT"/>
        </w:rPr>
      </w:pPr>
      <w:r w:rsidRPr="00B816AD">
        <w:rPr>
          <w:rFonts w:asciiTheme="majorHAnsi" w:hAnsiTheme="majorHAnsi" w:cstheme="majorHAnsi"/>
          <w:sz w:val="21"/>
          <w:szCs w:val="21"/>
          <w:u w:val="single"/>
          <w:lang w:val="it-IT"/>
        </w:rPr>
        <w:t>CAPITOLUL 3</w:t>
      </w:r>
      <w:r w:rsidRPr="00B816AD">
        <w:rPr>
          <w:rFonts w:asciiTheme="majorHAnsi" w:hAnsiTheme="majorHAnsi" w:cstheme="majorHAnsi"/>
          <w:sz w:val="21"/>
          <w:szCs w:val="21"/>
          <w:lang w:val="it-IT"/>
        </w:rPr>
        <w:t xml:space="preserve">: </w:t>
      </w:r>
      <w:r w:rsidRPr="00B816AD">
        <w:rPr>
          <w:rFonts w:asciiTheme="majorHAnsi" w:hAnsiTheme="majorHAnsi" w:cstheme="majorHAnsi"/>
          <w:b/>
          <w:sz w:val="21"/>
          <w:szCs w:val="21"/>
          <w:lang w:val="it-IT"/>
        </w:rPr>
        <w:t>Durata şi locaţia</w:t>
      </w:r>
    </w:p>
    <w:p w:rsidR="00EC3C3C" w:rsidRPr="00B816AD" w:rsidRDefault="003A129B">
      <w:pPr>
        <w:pStyle w:val="Normal1"/>
        <w:jc w:val="both"/>
        <w:rPr>
          <w:rFonts w:asciiTheme="majorHAnsi" w:hAnsiTheme="majorHAnsi" w:cstheme="majorHAnsi"/>
          <w:sz w:val="21"/>
          <w:szCs w:val="21"/>
          <w:lang w:val="it-IT"/>
        </w:rPr>
      </w:pPr>
      <w:r w:rsidRPr="00B816AD">
        <w:rPr>
          <w:rFonts w:asciiTheme="majorHAnsi" w:hAnsiTheme="majorHAnsi" w:cstheme="majorHAnsi"/>
          <w:sz w:val="21"/>
          <w:szCs w:val="21"/>
          <w:lang w:val="it-IT"/>
        </w:rPr>
        <w:t xml:space="preserve">3.1. Durata contractului </w:t>
      </w:r>
      <w:r w:rsidR="006F52C0" w:rsidRPr="00B816AD">
        <w:rPr>
          <w:rFonts w:asciiTheme="majorHAnsi" w:hAnsiTheme="majorHAnsi" w:cstheme="majorHAnsi"/>
          <w:sz w:val="21"/>
          <w:szCs w:val="21"/>
          <w:lang w:val="it-IT"/>
        </w:rPr>
        <w:t xml:space="preserve">: </w:t>
      </w:r>
      <w:r w:rsidR="005578F5" w:rsidRPr="00145F96">
        <w:rPr>
          <w:rFonts w:asciiTheme="majorHAnsi" w:hAnsiTheme="majorHAnsi" w:cstheme="majorHAnsi"/>
          <w:sz w:val="21"/>
          <w:szCs w:val="21"/>
          <w:highlight w:val="yellow"/>
          <w:lang w:val="it-IT"/>
        </w:rPr>
        <w:t>40 saptamani</w:t>
      </w:r>
      <w:r w:rsidR="00145F96" w:rsidRPr="00145F96">
        <w:rPr>
          <w:rFonts w:asciiTheme="majorHAnsi" w:hAnsiTheme="majorHAnsi" w:cstheme="majorHAnsi"/>
          <w:sz w:val="21"/>
          <w:szCs w:val="21"/>
          <w:highlight w:val="yellow"/>
          <w:lang w:val="it-IT"/>
        </w:rPr>
        <w:t>.</w:t>
      </w:r>
    </w:p>
    <w:p w:rsidR="00A23938" w:rsidRPr="005F0637" w:rsidRDefault="003A129B">
      <w:pPr>
        <w:pStyle w:val="Normal1"/>
        <w:widowControl w:val="0"/>
        <w:pBdr>
          <w:top w:val="nil"/>
          <w:left w:val="nil"/>
          <w:bottom w:val="nil"/>
          <w:right w:val="nil"/>
          <w:between w:val="nil"/>
        </w:pBdr>
        <w:spacing w:after="240"/>
        <w:jc w:val="both"/>
        <w:rPr>
          <w:rFonts w:asciiTheme="majorHAnsi" w:hAnsiTheme="majorHAnsi" w:cstheme="majorHAnsi"/>
          <w:color w:val="000000"/>
          <w:sz w:val="21"/>
          <w:szCs w:val="21"/>
          <w:u w:val="single"/>
        </w:rPr>
      </w:pPr>
      <w:r w:rsidRPr="00B816AD">
        <w:rPr>
          <w:rFonts w:asciiTheme="majorHAnsi" w:hAnsiTheme="majorHAnsi" w:cstheme="majorHAnsi"/>
          <w:sz w:val="21"/>
          <w:szCs w:val="21"/>
          <w:lang w:val="it-IT"/>
        </w:rPr>
        <w:t>3.2. Locul de desfășu</w:t>
      </w:r>
      <w:r w:rsidR="00A23938" w:rsidRPr="00B816AD">
        <w:rPr>
          <w:rFonts w:asciiTheme="majorHAnsi" w:hAnsiTheme="majorHAnsi" w:cstheme="majorHAnsi"/>
          <w:sz w:val="21"/>
          <w:szCs w:val="21"/>
          <w:lang w:val="it-IT"/>
        </w:rPr>
        <w:t xml:space="preserve">rare al cursurilor este: </w:t>
      </w:r>
      <w:r w:rsidR="006F52C0" w:rsidRPr="00B816AD">
        <w:rPr>
          <w:rFonts w:asciiTheme="majorHAnsi" w:hAnsiTheme="majorHAnsi" w:cstheme="majorHAnsi"/>
          <w:sz w:val="21"/>
          <w:szCs w:val="21"/>
          <w:highlight w:val="yellow"/>
          <w:lang w:val="it-IT"/>
        </w:rPr>
        <w:t xml:space="preserve">……… </w:t>
      </w:r>
      <w:r w:rsidR="006F52C0" w:rsidRPr="006F52C0">
        <w:rPr>
          <w:rFonts w:asciiTheme="majorHAnsi" w:hAnsiTheme="majorHAnsi" w:cstheme="majorHAnsi"/>
          <w:sz w:val="21"/>
          <w:szCs w:val="21"/>
          <w:highlight w:val="yellow"/>
        </w:rPr>
        <w:t>(locatia</w:t>
      </w:r>
      <w:r w:rsidR="008441C4">
        <w:rPr>
          <w:rFonts w:asciiTheme="majorHAnsi" w:hAnsiTheme="majorHAnsi" w:cstheme="majorHAnsi"/>
          <w:sz w:val="21"/>
          <w:szCs w:val="21"/>
          <w:highlight w:val="yellow"/>
        </w:rPr>
        <w:t xml:space="preserve"> </w:t>
      </w:r>
      <w:r w:rsidR="006F52C0" w:rsidRPr="006F52C0">
        <w:rPr>
          <w:rFonts w:asciiTheme="majorHAnsi" w:hAnsiTheme="majorHAnsi" w:cstheme="majorHAnsi"/>
          <w:sz w:val="21"/>
          <w:szCs w:val="21"/>
          <w:highlight w:val="yellow"/>
        </w:rPr>
        <w:t>aleasa</w:t>
      </w:r>
      <w:r w:rsidR="006F52C0">
        <w:rPr>
          <w:rFonts w:asciiTheme="majorHAnsi" w:hAnsiTheme="majorHAnsi" w:cstheme="majorHAnsi"/>
          <w:sz w:val="21"/>
          <w:szCs w:val="21"/>
        </w:rPr>
        <w:t xml:space="preserve">) </w:t>
      </w:r>
      <w:r w:rsidRPr="005F0637">
        <w:rPr>
          <w:rFonts w:asciiTheme="majorHAnsi" w:hAnsiTheme="majorHAnsi" w:cstheme="majorHAnsi"/>
          <w:sz w:val="21"/>
          <w:szCs w:val="21"/>
        </w:rPr>
        <w:t>.</w:t>
      </w:r>
    </w:p>
    <w:p w:rsidR="00EC3C3C" w:rsidRPr="00B816AD" w:rsidRDefault="003A129B">
      <w:pPr>
        <w:pStyle w:val="Normal1"/>
        <w:widowControl w:val="0"/>
        <w:pBdr>
          <w:top w:val="nil"/>
          <w:left w:val="nil"/>
          <w:bottom w:val="nil"/>
          <w:right w:val="nil"/>
          <w:between w:val="nil"/>
        </w:pBdr>
        <w:spacing w:after="240"/>
        <w:jc w:val="both"/>
        <w:rPr>
          <w:rFonts w:asciiTheme="majorHAnsi" w:hAnsiTheme="majorHAnsi" w:cstheme="majorHAnsi"/>
          <w:color w:val="000000"/>
          <w:sz w:val="21"/>
          <w:szCs w:val="21"/>
          <w:lang w:val="it-IT"/>
        </w:rPr>
      </w:pPr>
      <w:r w:rsidRPr="00B816AD">
        <w:rPr>
          <w:rFonts w:asciiTheme="majorHAnsi" w:hAnsiTheme="majorHAnsi" w:cstheme="majorHAnsi"/>
          <w:color w:val="000000"/>
          <w:sz w:val="21"/>
          <w:szCs w:val="21"/>
          <w:u w:val="single"/>
          <w:lang w:val="it-IT"/>
        </w:rPr>
        <w:t>CAPITOLUL 4</w:t>
      </w:r>
      <w:r w:rsidRPr="00B816AD">
        <w:rPr>
          <w:rFonts w:asciiTheme="majorHAnsi" w:hAnsiTheme="majorHAnsi" w:cstheme="majorHAnsi"/>
          <w:color w:val="000000"/>
          <w:sz w:val="21"/>
          <w:szCs w:val="21"/>
          <w:lang w:val="it-IT"/>
        </w:rPr>
        <w:t xml:space="preserve">: </w:t>
      </w:r>
      <w:r w:rsidRPr="00B816AD">
        <w:rPr>
          <w:rFonts w:asciiTheme="majorHAnsi" w:hAnsiTheme="majorHAnsi" w:cstheme="majorHAnsi"/>
          <w:b/>
          <w:color w:val="000000"/>
          <w:sz w:val="21"/>
          <w:szCs w:val="21"/>
          <w:lang w:val="it-IT"/>
        </w:rPr>
        <w:t>Valoarea contractului şi modalităţile de plată</w:t>
      </w:r>
    </w:p>
    <w:p w:rsidR="00EC3C3C" w:rsidRPr="00B816AD" w:rsidRDefault="003A129B">
      <w:pPr>
        <w:pStyle w:val="Normal1"/>
        <w:widowControl w:val="0"/>
        <w:pBdr>
          <w:top w:val="nil"/>
          <w:left w:val="nil"/>
          <w:bottom w:val="nil"/>
          <w:right w:val="nil"/>
          <w:between w:val="nil"/>
        </w:pBdr>
        <w:spacing w:after="240"/>
        <w:jc w:val="both"/>
        <w:rPr>
          <w:rFonts w:asciiTheme="majorHAnsi" w:hAnsiTheme="majorHAnsi" w:cstheme="majorHAnsi"/>
          <w:color w:val="000000"/>
          <w:sz w:val="21"/>
          <w:szCs w:val="21"/>
          <w:lang w:val="it-IT"/>
        </w:rPr>
      </w:pPr>
      <w:r w:rsidRPr="00B816AD">
        <w:rPr>
          <w:rFonts w:asciiTheme="majorHAnsi" w:hAnsiTheme="majorHAnsi" w:cstheme="majorHAnsi"/>
          <w:color w:val="000000"/>
          <w:sz w:val="21"/>
          <w:szCs w:val="21"/>
          <w:lang w:val="it-IT"/>
        </w:rPr>
        <w:t xml:space="preserve">4.1. Valoarea totală a contractului este </w:t>
      </w:r>
      <w:r w:rsidR="006F52C0" w:rsidRPr="00B816AD">
        <w:rPr>
          <w:rFonts w:asciiTheme="majorHAnsi" w:hAnsiTheme="majorHAnsi" w:cstheme="majorHAnsi"/>
          <w:color w:val="000000"/>
          <w:sz w:val="21"/>
          <w:szCs w:val="21"/>
          <w:lang w:val="it-IT"/>
        </w:rPr>
        <w:t xml:space="preserve">data de </w:t>
      </w:r>
      <w:r w:rsidR="006F52C0" w:rsidRPr="00B816AD">
        <w:rPr>
          <w:rFonts w:asciiTheme="majorHAnsi" w:hAnsiTheme="majorHAnsi" w:cstheme="majorHAnsi"/>
          <w:color w:val="000000"/>
          <w:sz w:val="21"/>
          <w:szCs w:val="21"/>
          <w:highlight w:val="yellow"/>
          <w:lang w:val="it-IT"/>
        </w:rPr>
        <w:t>10xvaloarea primului abonament</w:t>
      </w:r>
      <w:r w:rsidR="00145F96">
        <w:rPr>
          <w:rFonts w:asciiTheme="majorHAnsi" w:hAnsiTheme="majorHAnsi" w:cstheme="majorHAnsi"/>
          <w:color w:val="000000"/>
          <w:sz w:val="21"/>
          <w:szCs w:val="21"/>
          <w:highlight w:val="yellow"/>
          <w:lang w:val="it-IT"/>
        </w:rPr>
        <w:t xml:space="preserve"> de 4 sedinte</w:t>
      </w:r>
      <w:r w:rsidRPr="00B816AD">
        <w:rPr>
          <w:rFonts w:asciiTheme="majorHAnsi" w:hAnsiTheme="majorHAnsi" w:cstheme="majorHAnsi"/>
          <w:color w:val="000000"/>
          <w:sz w:val="21"/>
          <w:szCs w:val="21"/>
          <w:highlight w:val="yellow"/>
          <w:lang w:val="it-IT"/>
        </w:rPr>
        <w:t>.</w:t>
      </w:r>
    </w:p>
    <w:p w:rsidR="00EC3C3C" w:rsidRPr="00B816AD" w:rsidRDefault="003A129B">
      <w:pPr>
        <w:pStyle w:val="Normal1"/>
        <w:widowControl w:val="0"/>
        <w:pBdr>
          <w:top w:val="nil"/>
          <w:left w:val="nil"/>
          <w:bottom w:val="nil"/>
          <w:right w:val="nil"/>
          <w:between w:val="nil"/>
        </w:pBdr>
        <w:spacing w:after="240"/>
        <w:jc w:val="both"/>
        <w:rPr>
          <w:rFonts w:asciiTheme="majorHAnsi" w:hAnsiTheme="majorHAnsi" w:cstheme="majorHAnsi"/>
          <w:color w:val="000000"/>
          <w:sz w:val="21"/>
          <w:szCs w:val="21"/>
          <w:lang w:val="it-IT"/>
        </w:rPr>
      </w:pPr>
      <w:r w:rsidRPr="00B816AD">
        <w:rPr>
          <w:rFonts w:asciiTheme="majorHAnsi" w:hAnsiTheme="majorHAnsi" w:cstheme="majorHAnsi"/>
          <w:color w:val="000000"/>
          <w:sz w:val="21"/>
          <w:szCs w:val="21"/>
          <w:lang w:val="it-IT"/>
        </w:rPr>
        <w:t xml:space="preserve">4.2. Beneficiarul va achita această sumă </w:t>
      </w:r>
      <w:r w:rsidR="006F52C0" w:rsidRPr="00B816AD">
        <w:rPr>
          <w:rFonts w:asciiTheme="majorHAnsi" w:hAnsiTheme="majorHAnsi" w:cstheme="majorHAnsi"/>
          <w:color w:val="000000"/>
          <w:sz w:val="21"/>
          <w:szCs w:val="21"/>
          <w:lang w:val="it-IT"/>
        </w:rPr>
        <w:t xml:space="preserve">lunar, </w:t>
      </w:r>
      <w:r w:rsidRPr="00B816AD">
        <w:rPr>
          <w:rFonts w:asciiTheme="majorHAnsi" w:hAnsiTheme="majorHAnsi" w:cstheme="majorHAnsi"/>
          <w:color w:val="000000"/>
          <w:sz w:val="21"/>
          <w:szCs w:val="21"/>
          <w:lang w:val="it-IT"/>
        </w:rPr>
        <w:t xml:space="preserve">în avans, în </w:t>
      </w:r>
      <w:r w:rsidR="006F52C0" w:rsidRPr="00B816AD">
        <w:rPr>
          <w:rFonts w:asciiTheme="majorHAnsi" w:hAnsiTheme="majorHAnsi" w:cstheme="majorHAnsi"/>
          <w:color w:val="000000"/>
          <w:sz w:val="21"/>
          <w:szCs w:val="21"/>
          <w:lang w:val="it-IT"/>
        </w:rPr>
        <w:t>abonamente</w:t>
      </w:r>
      <w:r w:rsidRPr="00B816AD">
        <w:rPr>
          <w:rFonts w:asciiTheme="majorHAnsi" w:hAnsiTheme="majorHAnsi" w:cstheme="majorHAnsi"/>
          <w:color w:val="000000"/>
          <w:sz w:val="21"/>
          <w:szCs w:val="21"/>
          <w:lang w:val="it-IT"/>
        </w:rPr>
        <w:t xml:space="preserve"> de câte 4 ședințe, cu minim 5 (cinci) zile înainte de începerea cursului/ setului de 4 ședințe</w:t>
      </w:r>
      <w:r w:rsidR="006F52C0" w:rsidRPr="00B816AD">
        <w:rPr>
          <w:rFonts w:asciiTheme="majorHAnsi" w:hAnsiTheme="majorHAnsi" w:cstheme="majorHAnsi"/>
          <w:color w:val="000000"/>
          <w:sz w:val="21"/>
          <w:szCs w:val="21"/>
          <w:lang w:val="it-IT"/>
        </w:rPr>
        <w:t xml:space="preserve">. </w:t>
      </w:r>
      <w:r w:rsidRPr="00B816AD">
        <w:rPr>
          <w:rFonts w:asciiTheme="majorHAnsi" w:hAnsiTheme="majorHAnsi" w:cstheme="majorHAnsi"/>
          <w:color w:val="000000"/>
          <w:sz w:val="21"/>
          <w:szCs w:val="21"/>
          <w:lang w:val="it-IT"/>
        </w:rPr>
        <w:t xml:space="preserve">Achitarea abonamentului de 4 ședințe asigură accesul la curs al Beneficiarului/ </w:t>
      </w:r>
      <w:r w:rsidR="008441C4">
        <w:rPr>
          <w:rFonts w:asciiTheme="majorHAnsi" w:hAnsiTheme="majorHAnsi" w:cstheme="majorHAnsi"/>
          <w:color w:val="000000"/>
          <w:sz w:val="21"/>
          <w:szCs w:val="21"/>
          <w:lang w:val="it-IT"/>
        </w:rPr>
        <w:t xml:space="preserve">Cumparatorului sau </w:t>
      </w:r>
      <w:r w:rsidRPr="00B816AD">
        <w:rPr>
          <w:rFonts w:asciiTheme="majorHAnsi" w:hAnsiTheme="majorHAnsi" w:cstheme="majorHAnsi"/>
          <w:color w:val="000000"/>
          <w:sz w:val="21"/>
          <w:szCs w:val="21"/>
          <w:lang w:val="it-IT"/>
        </w:rPr>
        <w:t>persoanei indicate de Beneficiar.</w:t>
      </w:r>
    </w:p>
    <w:p w:rsidR="00EC3C3C" w:rsidRPr="00B816AD" w:rsidRDefault="003A129B" w:rsidP="006F52C0">
      <w:pPr>
        <w:pStyle w:val="Normal1"/>
        <w:widowControl w:val="0"/>
        <w:pBdr>
          <w:top w:val="nil"/>
          <w:left w:val="nil"/>
          <w:bottom w:val="nil"/>
          <w:right w:val="nil"/>
          <w:between w:val="nil"/>
        </w:pBdr>
        <w:spacing w:after="240"/>
        <w:jc w:val="both"/>
        <w:rPr>
          <w:rFonts w:asciiTheme="majorHAnsi" w:hAnsiTheme="majorHAnsi" w:cstheme="majorHAnsi"/>
          <w:color w:val="000000"/>
          <w:sz w:val="21"/>
          <w:szCs w:val="21"/>
          <w:lang w:val="it-IT"/>
        </w:rPr>
      </w:pPr>
      <w:r w:rsidRPr="00B816AD">
        <w:rPr>
          <w:rFonts w:asciiTheme="majorHAnsi" w:hAnsiTheme="majorHAnsi" w:cstheme="majorHAnsi"/>
          <w:color w:val="000000"/>
          <w:sz w:val="21"/>
          <w:szCs w:val="21"/>
          <w:lang w:val="it-IT"/>
        </w:rPr>
        <w:t xml:space="preserve">4.3. </w:t>
      </w:r>
      <w:r w:rsidR="006F52C0" w:rsidRPr="00B816AD">
        <w:rPr>
          <w:rFonts w:asciiTheme="majorHAnsi" w:hAnsiTheme="majorHAnsi" w:cstheme="majorHAnsi"/>
          <w:color w:val="000000"/>
          <w:sz w:val="21"/>
          <w:szCs w:val="21"/>
          <w:lang w:val="it-IT"/>
        </w:rPr>
        <w:t xml:space="preserve">Dupa achitarea abonamentului, beneficiarul va primi factura </w:t>
      </w:r>
      <w:r w:rsidRPr="00B816AD">
        <w:rPr>
          <w:rFonts w:asciiTheme="majorHAnsi" w:hAnsiTheme="majorHAnsi" w:cstheme="majorHAnsi"/>
          <w:color w:val="000000"/>
          <w:sz w:val="21"/>
          <w:szCs w:val="21"/>
          <w:lang w:val="it-IT"/>
        </w:rPr>
        <w:t>pe e-mail</w:t>
      </w:r>
      <w:r w:rsidR="006F52C0" w:rsidRPr="00B816AD">
        <w:rPr>
          <w:rFonts w:asciiTheme="majorHAnsi" w:hAnsiTheme="majorHAnsi" w:cstheme="majorHAnsi"/>
          <w:color w:val="000000"/>
          <w:sz w:val="21"/>
          <w:szCs w:val="21"/>
          <w:lang w:val="it-IT"/>
        </w:rPr>
        <w:t xml:space="preserve">. </w:t>
      </w:r>
    </w:p>
    <w:p w:rsidR="00EC3C3C" w:rsidRPr="00B816AD" w:rsidRDefault="003A129B">
      <w:pPr>
        <w:pStyle w:val="Normal1"/>
        <w:widowControl w:val="0"/>
        <w:pBdr>
          <w:top w:val="nil"/>
          <w:left w:val="nil"/>
          <w:bottom w:val="nil"/>
          <w:right w:val="nil"/>
          <w:between w:val="nil"/>
        </w:pBdr>
        <w:spacing w:after="0"/>
        <w:jc w:val="both"/>
        <w:rPr>
          <w:rFonts w:asciiTheme="majorHAnsi" w:hAnsiTheme="majorHAnsi" w:cstheme="majorHAnsi"/>
          <w:color w:val="000000"/>
          <w:sz w:val="21"/>
          <w:szCs w:val="21"/>
          <w:lang w:val="it-IT"/>
        </w:rPr>
      </w:pPr>
      <w:r w:rsidRPr="00B816AD">
        <w:rPr>
          <w:rFonts w:asciiTheme="majorHAnsi" w:hAnsiTheme="majorHAnsi" w:cstheme="majorHAnsi"/>
          <w:color w:val="000000"/>
          <w:sz w:val="21"/>
          <w:szCs w:val="21"/>
          <w:lang w:val="it-IT"/>
        </w:rPr>
        <w:t>4.</w:t>
      </w:r>
      <w:r w:rsidR="006F52C0" w:rsidRPr="00B816AD">
        <w:rPr>
          <w:rFonts w:asciiTheme="majorHAnsi" w:hAnsiTheme="majorHAnsi" w:cstheme="majorHAnsi"/>
          <w:color w:val="000000"/>
          <w:sz w:val="21"/>
          <w:szCs w:val="21"/>
          <w:lang w:val="it-IT"/>
        </w:rPr>
        <w:t>4</w:t>
      </w:r>
      <w:r w:rsidRPr="00B816AD">
        <w:rPr>
          <w:rFonts w:asciiTheme="majorHAnsi" w:hAnsiTheme="majorHAnsi" w:cstheme="majorHAnsi"/>
          <w:color w:val="000000"/>
          <w:sz w:val="21"/>
          <w:szCs w:val="21"/>
          <w:lang w:val="it-IT"/>
        </w:rPr>
        <w:t>. În cazul în care doriţi să vă retrageţi de la curs, din cauza unor motive personale, se aplică următoarele reguli:</w:t>
      </w:r>
    </w:p>
    <w:p w:rsidR="00EC3C3C" w:rsidRPr="00B816AD" w:rsidRDefault="007F4965">
      <w:pPr>
        <w:pStyle w:val="Normal1"/>
        <w:numPr>
          <w:ilvl w:val="0"/>
          <w:numId w:val="2"/>
        </w:numPr>
        <w:pBdr>
          <w:top w:val="nil"/>
          <w:left w:val="nil"/>
          <w:bottom w:val="nil"/>
          <w:right w:val="nil"/>
          <w:between w:val="nil"/>
        </w:pBdr>
        <w:spacing w:after="120" w:line="240" w:lineRule="auto"/>
        <w:jc w:val="both"/>
        <w:rPr>
          <w:rFonts w:asciiTheme="majorHAnsi" w:hAnsiTheme="majorHAnsi" w:cstheme="majorHAnsi"/>
          <w:color w:val="000000"/>
          <w:sz w:val="21"/>
          <w:szCs w:val="21"/>
          <w:lang w:val="it-IT"/>
        </w:rPr>
      </w:pPr>
      <w:r w:rsidRPr="00B816AD">
        <w:rPr>
          <w:rFonts w:asciiTheme="majorHAnsi" w:hAnsiTheme="majorHAnsi" w:cstheme="majorHAnsi"/>
          <w:color w:val="000000"/>
          <w:sz w:val="21"/>
          <w:szCs w:val="21"/>
          <w:lang w:val="it-IT"/>
        </w:rPr>
        <w:t>Dacă</w:t>
      </w:r>
      <w:r w:rsidR="003A129B" w:rsidRPr="00B816AD">
        <w:rPr>
          <w:rFonts w:asciiTheme="majorHAnsi" w:hAnsiTheme="majorHAnsi" w:cstheme="majorHAnsi"/>
          <w:color w:val="000000"/>
          <w:sz w:val="21"/>
          <w:szCs w:val="21"/>
          <w:lang w:val="it-IT"/>
        </w:rPr>
        <w:t xml:space="preserve"> informaţi în scris</w:t>
      </w:r>
      <w:r w:rsidR="008441C4">
        <w:rPr>
          <w:rFonts w:asciiTheme="majorHAnsi" w:hAnsiTheme="majorHAnsi" w:cstheme="majorHAnsi"/>
          <w:color w:val="000000"/>
          <w:sz w:val="21"/>
          <w:szCs w:val="21"/>
          <w:lang w:val="it-IT"/>
        </w:rPr>
        <w:t xml:space="preserve"> </w:t>
      </w:r>
      <w:r w:rsidR="00E41FDF" w:rsidRPr="00B816AD">
        <w:rPr>
          <w:rFonts w:asciiTheme="majorHAnsi" w:hAnsiTheme="majorHAnsi" w:cstheme="majorHAnsi"/>
          <w:color w:val="000000"/>
          <w:sz w:val="21"/>
          <w:szCs w:val="21"/>
          <w:lang w:val="it-IT"/>
        </w:rPr>
        <w:t xml:space="preserve">pe email </w:t>
      </w:r>
      <w:r w:rsidR="00AA26EE">
        <w:rPr>
          <w:rFonts w:asciiTheme="majorHAnsi" w:hAnsiTheme="majorHAnsi" w:cstheme="majorHAnsi"/>
          <w:color w:val="000000"/>
          <w:sz w:val="21"/>
          <w:szCs w:val="21"/>
          <w:lang w:val="it-IT"/>
        </w:rPr>
        <w:t xml:space="preserve">la </w:t>
      </w:r>
      <w:r w:rsidR="00E41FDF" w:rsidRPr="00B816AD">
        <w:rPr>
          <w:rFonts w:asciiTheme="majorHAnsi" w:hAnsiTheme="majorHAnsi" w:cstheme="majorHAnsi"/>
          <w:color w:val="000000"/>
          <w:sz w:val="21"/>
          <w:szCs w:val="21"/>
          <w:lang w:val="it-IT"/>
        </w:rPr>
        <w:t>inscrieri@pianix.ro</w:t>
      </w:r>
      <w:r w:rsidR="003A129B" w:rsidRPr="00B816AD">
        <w:rPr>
          <w:rFonts w:asciiTheme="majorHAnsi" w:hAnsiTheme="majorHAnsi" w:cstheme="majorHAnsi"/>
          <w:color w:val="000000"/>
          <w:sz w:val="21"/>
          <w:szCs w:val="21"/>
          <w:lang w:val="it-IT"/>
        </w:rPr>
        <w:t xml:space="preserve"> cu 7 zile</w:t>
      </w:r>
      <w:r w:rsidR="00E41FDF" w:rsidRPr="00B816AD">
        <w:rPr>
          <w:rFonts w:asciiTheme="majorHAnsi" w:hAnsiTheme="majorHAnsi" w:cstheme="majorHAnsi"/>
          <w:color w:val="000000"/>
          <w:sz w:val="21"/>
          <w:szCs w:val="21"/>
          <w:lang w:val="it-IT"/>
        </w:rPr>
        <w:t xml:space="preserve"> lucratoare</w:t>
      </w:r>
      <w:r w:rsidR="003A129B" w:rsidRPr="00B816AD">
        <w:rPr>
          <w:rFonts w:asciiTheme="majorHAnsi" w:hAnsiTheme="majorHAnsi" w:cstheme="majorHAnsi"/>
          <w:color w:val="000000"/>
          <w:sz w:val="21"/>
          <w:szCs w:val="21"/>
          <w:lang w:val="it-IT"/>
        </w:rPr>
        <w:t xml:space="preserve"> înainte de începerea cursului, vă vom restitui suma achitată, minus o taxă administrativă de 10% din taxa achitată. </w:t>
      </w:r>
    </w:p>
    <w:p w:rsidR="00EC3C3C" w:rsidRPr="005F0637" w:rsidRDefault="003A129B">
      <w:pPr>
        <w:pStyle w:val="Normal1"/>
        <w:numPr>
          <w:ilvl w:val="0"/>
          <w:numId w:val="2"/>
        </w:numPr>
        <w:pBdr>
          <w:top w:val="nil"/>
          <w:left w:val="nil"/>
          <w:bottom w:val="nil"/>
          <w:right w:val="nil"/>
          <w:between w:val="nil"/>
        </w:pBdr>
        <w:spacing w:after="120"/>
        <w:jc w:val="both"/>
        <w:rPr>
          <w:rFonts w:asciiTheme="majorHAnsi" w:hAnsiTheme="majorHAnsi" w:cstheme="majorHAnsi"/>
          <w:color w:val="000000"/>
          <w:sz w:val="21"/>
          <w:szCs w:val="21"/>
        </w:rPr>
      </w:pPr>
      <w:r w:rsidRPr="00B816AD">
        <w:rPr>
          <w:rFonts w:asciiTheme="majorHAnsi" w:hAnsiTheme="majorHAnsi" w:cstheme="majorHAnsi"/>
          <w:color w:val="000000"/>
          <w:sz w:val="21"/>
          <w:szCs w:val="21"/>
          <w:lang w:val="it-IT"/>
        </w:rPr>
        <w:t xml:space="preserve">În situaţii excepţionale (de exemplu boală gravă), puteţi cere restituirea integrală a taxei, dar trebuie să ataşaţi documente în sprijinul cererii dvs. Se va lua o decizie de la caz la caz. </w:t>
      </w:r>
      <w:r w:rsidRPr="005F0637">
        <w:rPr>
          <w:rFonts w:asciiTheme="majorHAnsi" w:hAnsiTheme="majorHAnsi" w:cstheme="majorHAnsi"/>
          <w:color w:val="000000"/>
          <w:sz w:val="21"/>
          <w:szCs w:val="21"/>
        </w:rPr>
        <w:t>Această decizie</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este</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 xml:space="preserve">finală. </w:t>
      </w:r>
    </w:p>
    <w:p w:rsidR="00EC3C3C" w:rsidRPr="005F0637" w:rsidRDefault="003A129B">
      <w:pPr>
        <w:pStyle w:val="Normal1"/>
        <w:numPr>
          <w:ilvl w:val="0"/>
          <w:numId w:val="2"/>
        </w:numPr>
        <w:pBdr>
          <w:top w:val="nil"/>
          <w:left w:val="nil"/>
          <w:bottom w:val="nil"/>
          <w:right w:val="nil"/>
          <w:between w:val="nil"/>
        </w:pBdr>
        <w:spacing w:after="120"/>
        <w:jc w:val="both"/>
        <w:rPr>
          <w:rFonts w:asciiTheme="majorHAnsi" w:hAnsiTheme="majorHAnsi" w:cstheme="majorHAnsi"/>
          <w:color w:val="000000"/>
          <w:sz w:val="21"/>
          <w:szCs w:val="21"/>
        </w:rPr>
      </w:pPr>
      <w:r w:rsidRPr="005F0637">
        <w:rPr>
          <w:rFonts w:asciiTheme="majorHAnsi" w:hAnsiTheme="majorHAnsi" w:cstheme="majorHAnsi"/>
          <w:color w:val="000000"/>
          <w:sz w:val="21"/>
          <w:szCs w:val="21"/>
        </w:rPr>
        <w:t>Asociația Sm</w:t>
      </w:r>
      <w:r w:rsidR="008441C4">
        <w:rPr>
          <w:rFonts w:asciiTheme="majorHAnsi" w:hAnsiTheme="majorHAnsi" w:cstheme="majorHAnsi"/>
          <w:color w:val="000000"/>
          <w:sz w:val="21"/>
          <w:szCs w:val="21"/>
        </w:rPr>
        <w:t xml:space="preserve">art 4 You îşi rezervă dreptul de </w:t>
      </w:r>
      <w:r w:rsidRPr="005F0637">
        <w:rPr>
          <w:rFonts w:asciiTheme="majorHAnsi" w:hAnsiTheme="majorHAnsi" w:cstheme="majorHAnsi"/>
          <w:color w:val="000000"/>
          <w:sz w:val="21"/>
          <w:szCs w:val="21"/>
        </w:rPr>
        <w:t>anula</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orice curs dacă nu s-au înscris</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suficienţi</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participanţi. În</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aceste</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situaţii</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vă</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vom</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restitui</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întreaga</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sumă</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plătită.</w:t>
      </w:r>
    </w:p>
    <w:p w:rsidR="007F4965" w:rsidRPr="005F0637" w:rsidRDefault="003A129B" w:rsidP="007F4965">
      <w:pPr>
        <w:pStyle w:val="Normal1"/>
        <w:pBdr>
          <w:top w:val="nil"/>
          <w:left w:val="nil"/>
          <w:bottom w:val="nil"/>
          <w:right w:val="nil"/>
          <w:between w:val="nil"/>
        </w:pBdr>
        <w:spacing w:after="120"/>
        <w:jc w:val="both"/>
        <w:rPr>
          <w:rFonts w:asciiTheme="majorHAnsi" w:hAnsiTheme="majorHAnsi" w:cstheme="majorHAnsi"/>
          <w:color w:val="000000"/>
          <w:sz w:val="21"/>
          <w:szCs w:val="21"/>
        </w:rPr>
      </w:pPr>
      <w:r w:rsidRPr="005F0637">
        <w:rPr>
          <w:rFonts w:asciiTheme="majorHAnsi" w:hAnsiTheme="majorHAnsi" w:cstheme="majorHAnsi"/>
          <w:color w:val="000000"/>
          <w:sz w:val="21"/>
          <w:szCs w:val="21"/>
        </w:rPr>
        <w:t>4.</w:t>
      </w:r>
      <w:r w:rsidR="00E41FDF">
        <w:rPr>
          <w:rFonts w:asciiTheme="majorHAnsi" w:hAnsiTheme="majorHAnsi" w:cstheme="majorHAnsi"/>
          <w:color w:val="000000"/>
          <w:sz w:val="21"/>
          <w:szCs w:val="21"/>
        </w:rPr>
        <w:t>5</w:t>
      </w:r>
      <w:r w:rsidRPr="005F0637">
        <w:rPr>
          <w:rFonts w:asciiTheme="majorHAnsi" w:hAnsiTheme="majorHAnsi" w:cstheme="majorHAnsi"/>
          <w:color w:val="000000"/>
          <w:sz w:val="21"/>
          <w:szCs w:val="21"/>
        </w:rPr>
        <w:t>. În</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cazul</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în care doriţi</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să</w:t>
      </w:r>
      <w:r w:rsidR="008441C4">
        <w:rPr>
          <w:rFonts w:asciiTheme="majorHAnsi" w:hAnsiTheme="majorHAnsi" w:cstheme="majorHAnsi"/>
          <w:color w:val="000000"/>
          <w:sz w:val="21"/>
          <w:szCs w:val="21"/>
        </w:rPr>
        <w:t xml:space="preserve"> </w:t>
      </w:r>
      <w:r w:rsidRPr="005F0637">
        <w:rPr>
          <w:rFonts w:asciiTheme="majorHAnsi" w:hAnsiTheme="majorHAnsi" w:cstheme="majorHAnsi"/>
          <w:sz w:val="21"/>
          <w:szCs w:val="21"/>
        </w:rPr>
        <w:t>transferați</w:t>
      </w:r>
      <w:r w:rsidR="008441C4">
        <w:rPr>
          <w:rFonts w:asciiTheme="majorHAnsi" w:hAnsiTheme="majorHAnsi" w:cstheme="majorHAnsi"/>
          <w:sz w:val="21"/>
          <w:szCs w:val="21"/>
        </w:rPr>
        <w:t xml:space="preserve"> </w:t>
      </w:r>
      <w:r w:rsidRPr="005F0637">
        <w:rPr>
          <w:rFonts w:asciiTheme="majorHAnsi" w:hAnsiTheme="majorHAnsi" w:cstheme="majorHAnsi"/>
          <w:color w:val="000000"/>
          <w:sz w:val="21"/>
          <w:szCs w:val="21"/>
        </w:rPr>
        <w:t>abonamentul</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dumneavoastră</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către</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altă</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persoană, o puteți face în</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orice moment dar</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 xml:space="preserve">trebuiesă ne </w:t>
      </w:r>
      <w:r w:rsidRPr="005F0637">
        <w:rPr>
          <w:rFonts w:asciiTheme="majorHAnsi" w:hAnsiTheme="majorHAnsi" w:cstheme="majorHAnsi"/>
          <w:sz w:val="21"/>
          <w:szCs w:val="21"/>
        </w:rPr>
        <w:t>anunțați</w:t>
      </w:r>
      <w:r w:rsidR="008441C4">
        <w:rPr>
          <w:rFonts w:asciiTheme="majorHAnsi" w:hAnsiTheme="majorHAnsi" w:cstheme="majorHAnsi"/>
          <w:sz w:val="21"/>
          <w:szCs w:val="21"/>
        </w:rPr>
        <w:t xml:space="preserve"> </w:t>
      </w:r>
      <w:r w:rsidRPr="005F0637">
        <w:rPr>
          <w:rFonts w:asciiTheme="majorHAnsi" w:hAnsiTheme="majorHAnsi" w:cstheme="majorHAnsi"/>
          <w:color w:val="000000"/>
          <w:sz w:val="21"/>
          <w:szCs w:val="21"/>
        </w:rPr>
        <w:t>în</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scris (e-mail</w:t>
      </w:r>
      <w:r w:rsidR="008441C4">
        <w:rPr>
          <w:rFonts w:asciiTheme="majorHAnsi" w:hAnsiTheme="majorHAnsi" w:cstheme="majorHAnsi"/>
          <w:color w:val="000000"/>
          <w:sz w:val="21"/>
          <w:szCs w:val="21"/>
        </w:rPr>
        <w:t>: inscrieri@pianix.ro</w:t>
      </w:r>
      <w:r w:rsidRPr="005F0637">
        <w:rPr>
          <w:rFonts w:asciiTheme="majorHAnsi" w:hAnsiTheme="majorHAnsi" w:cstheme="majorHAnsi"/>
          <w:color w:val="000000"/>
          <w:sz w:val="21"/>
          <w:szCs w:val="21"/>
        </w:rPr>
        <w:t>) cu cel</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puțin</w:t>
      </w:r>
      <w:r w:rsidR="008441C4">
        <w:rPr>
          <w:rFonts w:asciiTheme="majorHAnsi" w:hAnsiTheme="majorHAnsi" w:cstheme="majorHAnsi"/>
          <w:color w:val="000000"/>
          <w:sz w:val="21"/>
          <w:szCs w:val="21"/>
        </w:rPr>
        <w:t xml:space="preserve"> </w:t>
      </w:r>
      <w:r w:rsidR="00145F96">
        <w:rPr>
          <w:rFonts w:asciiTheme="majorHAnsi" w:hAnsiTheme="majorHAnsi" w:cstheme="majorHAnsi"/>
          <w:color w:val="000000"/>
          <w:sz w:val="21"/>
          <w:szCs w:val="21"/>
        </w:rPr>
        <w:t>10</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zile</w:t>
      </w:r>
      <w:r w:rsidR="008441C4">
        <w:rPr>
          <w:rFonts w:asciiTheme="majorHAnsi" w:hAnsiTheme="majorHAnsi" w:cstheme="majorHAnsi"/>
          <w:color w:val="000000"/>
          <w:sz w:val="21"/>
          <w:szCs w:val="21"/>
        </w:rPr>
        <w:t xml:space="preserve"> </w:t>
      </w:r>
      <w:r w:rsidR="00E41FDF">
        <w:rPr>
          <w:rFonts w:asciiTheme="majorHAnsi" w:hAnsiTheme="majorHAnsi" w:cstheme="majorHAnsi"/>
          <w:color w:val="000000"/>
          <w:sz w:val="21"/>
          <w:szCs w:val="21"/>
        </w:rPr>
        <w:t>lucratoare</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înainte</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și</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să ne comunicați</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datele de contact/ numele</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noului titular.</w:t>
      </w:r>
    </w:p>
    <w:p w:rsidR="00EC3C3C" w:rsidRPr="005F0637" w:rsidRDefault="003A129B" w:rsidP="007F4965">
      <w:pPr>
        <w:pStyle w:val="Normal1"/>
        <w:pBdr>
          <w:top w:val="nil"/>
          <w:left w:val="nil"/>
          <w:bottom w:val="nil"/>
          <w:right w:val="nil"/>
          <w:between w:val="nil"/>
        </w:pBdr>
        <w:spacing w:after="120"/>
        <w:jc w:val="both"/>
        <w:rPr>
          <w:rFonts w:asciiTheme="majorHAnsi" w:hAnsiTheme="majorHAnsi" w:cstheme="majorHAnsi"/>
          <w:color w:val="000000"/>
          <w:sz w:val="21"/>
          <w:szCs w:val="21"/>
        </w:rPr>
      </w:pPr>
      <w:r w:rsidRPr="005F0637">
        <w:rPr>
          <w:rFonts w:asciiTheme="majorHAnsi" w:hAnsiTheme="majorHAnsi" w:cstheme="majorHAnsi"/>
          <w:color w:val="000000"/>
          <w:sz w:val="21"/>
          <w:szCs w:val="21"/>
        </w:rPr>
        <w:t>4.7. În</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cazul</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 xml:space="preserve">în care </w:t>
      </w:r>
      <w:r w:rsidR="008441C4">
        <w:rPr>
          <w:rFonts w:asciiTheme="majorHAnsi" w:hAnsiTheme="majorHAnsi" w:cstheme="majorHAnsi"/>
          <w:color w:val="000000"/>
          <w:sz w:val="21"/>
          <w:szCs w:val="21"/>
        </w:rPr>
        <w:t>la un moment dat</w:t>
      </w:r>
      <w:r w:rsidR="00E41FDF">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nu mai</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puteți continua curs</w:t>
      </w:r>
      <w:r w:rsidR="00E41FDF">
        <w:rPr>
          <w:rFonts w:asciiTheme="majorHAnsi" w:hAnsiTheme="majorHAnsi" w:cstheme="majorHAnsi"/>
          <w:color w:val="000000"/>
          <w:sz w:val="21"/>
          <w:szCs w:val="21"/>
        </w:rPr>
        <w:t>ul</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început, aveți</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posibilitatea de a „îngheța” cursul</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și</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să</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îl</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reluați</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când</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timpul</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vă</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permite, cu o altă</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grupă care este la același</w:t>
      </w:r>
      <w:r w:rsidR="008441C4">
        <w:rPr>
          <w:rFonts w:asciiTheme="majorHAnsi" w:hAnsiTheme="majorHAnsi" w:cstheme="majorHAnsi"/>
          <w:color w:val="000000"/>
          <w:sz w:val="21"/>
          <w:szCs w:val="21"/>
        </w:rPr>
        <w:t xml:space="preserve"> </w:t>
      </w:r>
      <w:r w:rsidRPr="005F0637">
        <w:rPr>
          <w:rFonts w:asciiTheme="majorHAnsi" w:hAnsiTheme="majorHAnsi" w:cstheme="majorHAnsi"/>
          <w:color w:val="000000"/>
          <w:sz w:val="21"/>
          <w:szCs w:val="21"/>
        </w:rPr>
        <w:t>nivel.</w:t>
      </w:r>
    </w:p>
    <w:p w:rsidR="00EC3C3C" w:rsidRPr="00B816AD" w:rsidRDefault="003A129B">
      <w:pPr>
        <w:pStyle w:val="Normal1"/>
        <w:pBdr>
          <w:top w:val="nil"/>
          <w:left w:val="nil"/>
          <w:bottom w:val="nil"/>
          <w:right w:val="nil"/>
          <w:between w:val="nil"/>
        </w:pBdr>
        <w:spacing w:after="120"/>
        <w:jc w:val="both"/>
        <w:rPr>
          <w:rFonts w:asciiTheme="majorHAnsi" w:hAnsiTheme="majorHAnsi" w:cstheme="majorHAnsi"/>
          <w:color w:val="000000"/>
          <w:sz w:val="21"/>
          <w:szCs w:val="21"/>
          <w:lang w:val="it-IT"/>
        </w:rPr>
      </w:pPr>
      <w:r w:rsidRPr="00B816AD">
        <w:rPr>
          <w:rFonts w:asciiTheme="majorHAnsi" w:hAnsiTheme="majorHAnsi" w:cstheme="majorHAnsi"/>
          <w:color w:val="000000"/>
          <w:sz w:val="21"/>
          <w:szCs w:val="21"/>
          <w:u w:val="single"/>
          <w:lang w:val="it-IT"/>
        </w:rPr>
        <w:t>CAPITOLUL 5</w:t>
      </w:r>
      <w:r w:rsidRPr="00B816AD">
        <w:rPr>
          <w:rFonts w:asciiTheme="majorHAnsi" w:hAnsiTheme="majorHAnsi" w:cstheme="majorHAnsi"/>
          <w:color w:val="000000"/>
          <w:sz w:val="21"/>
          <w:szCs w:val="21"/>
          <w:lang w:val="it-IT"/>
        </w:rPr>
        <w:t xml:space="preserve">: </w:t>
      </w:r>
      <w:r w:rsidRPr="00B816AD">
        <w:rPr>
          <w:rFonts w:asciiTheme="majorHAnsi" w:hAnsiTheme="majorHAnsi" w:cstheme="majorHAnsi"/>
          <w:b/>
          <w:color w:val="000000"/>
          <w:sz w:val="21"/>
          <w:szCs w:val="21"/>
          <w:lang w:val="it-IT"/>
        </w:rPr>
        <w:t>Obligaţiile părţilor</w:t>
      </w:r>
    </w:p>
    <w:p w:rsidR="00EC3C3C" w:rsidRPr="00B816AD" w:rsidRDefault="003A129B">
      <w:pPr>
        <w:pStyle w:val="Normal1"/>
        <w:jc w:val="both"/>
        <w:rPr>
          <w:rFonts w:asciiTheme="majorHAnsi" w:hAnsiTheme="majorHAnsi" w:cstheme="majorHAnsi"/>
          <w:sz w:val="21"/>
          <w:szCs w:val="21"/>
          <w:lang w:val="it-IT"/>
        </w:rPr>
      </w:pPr>
      <w:r w:rsidRPr="00B816AD">
        <w:rPr>
          <w:rFonts w:asciiTheme="majorHAnsi" w:hAnsiTheme="majorHAnsi" w:cstheme="majorHAnsi"/>
          <w:sz w:val="21"/>
          <w:szCs w:val="21"/>
          <w:lang w:val="it-IT"/>
        </w:rPr>
        <w:t>5.1. Prestatorul se obligă:</w:t>
      </w:r>
    </w:p>
    <w:p w:rsidR="00EC3C3C" w:rsidRPr="00B816AD" w:rsidRDefault="003A129B">
      <w:pPr>
        <w:pStyle w:val="Normal1"/>
        <w:ind w:left="709"/>
        <w:jc w:val="both"/>
        <w:rPr>
          <w:rFonts w:asciiTheme="majorHAnsi" w:hAnsiTheme="majorHAnsi" w:cstheme="majorHAnsi"/>
          <w:sz w:val="21"/>
          <w:szCs w:val="21"/>
          <w:lang w:val="it-IT"/>
        </w:rPr>
      </w:pPr>
      <w:r w:rsidRPr="00B816AD">
        <w:rPr>
          <w:rFonts w:asciiTheme="majorHAnsi" w:hAnsiTheme="majorHAnsi" w:cstheme="majorHAnsi"/>
          <w:sz w:val="21"/>
          <w:szCs w:val="21"/>
          <w:lang w:val="it-IT"/>
        </w:rPr>
        <w:lastRenderedPageBreak/>
        <w:t>a) să presteze serviciile enunțate la pct. 2.</w:t>
      </w:r>
      <w:r w:rsidR="00E41FDF" w:rsidRPr="00B816AD">
        <w:rPr>
          <w:rFonts w:asciiTheme="majorHAnsi" w:hAnsiTheme="majorHAnsi" w:cstheme="majorHAnsi"/>
          <w:sz w:val="21"/>
          <w:szCs w:val="21"/>
          <w:lang w:val="it-IT"/>
        </w:rPr>
        <w:t>1</w:t>
      </w:r>
      <w:r w:rsidRPr="00B816AD">
        <w:rPr>
          <w:rFonts w:asciiTheme="majorHAnsi" w:hAnsiTheme="majorHAnsi" w:cstheme="majorHAnsi"/>
          <w:sz w:val="21"/>
          <w:szCs w:val="21"/>
          <w:lang w:val="it-IT"/>
        </w:rPr>
        <w:t xml:space="preserve">, cu respectarea prevederilor prezentului contract și a tuturor regulilor și normelor legale în materie. </w:t>
      </w:r>
    </w:p>
    <w:p w:rsidR="00EC3C3C" w:rsidRPr="00B816AD" w:rsidRDefault="003A129B">
      <w:pPr>
        <w:pStyle w:val="Normal1"/>
        <w:ind w:left="709"/>
        <w:jc w:val="both"/>
        <w:rPr>
          <w:rFonts w:asciiTheme="majorHAnsi" w:hAnsiTheme="majorHAnsi" w:cstheme="majorHAnsi"/>
          <w:sz w:val="21"/>
          <w:szCs w:val="21"/>
          <w:lang w:val="it-IT"/>
        </w:rPr>
      </w:pPr>
      <w:r w:rsidRPr="00B816AD">
        <w:rPr>
          <w:rFonts w:asciiTheme="majorHAnsi" w:hAnsiTheme="majorHAnsi" w:cstheme="majorHAnsi"/>
          <w:sz w:val="21"/>
          <w:szCs w:val="21"/>
          <w:lang w:val="it-IT"/>
        </w:rPr>
        <w:t xml:space="preserve">b) Programarea cursanților la cursurile </w:t>
      </w:r>
      <w:r w:rsidR="00E41FDF" w:rsidRPr="00B816AD">
        <w:rPr>
          <w:rFonts w:asciiTheme="majorHAnsi" w:hAnsiTheme="majorHAnsi" w:cstheme="majorHAnsi"/>
          <w:sz w:val="21"/>
          <w:szCs w:val="21"/>
          <w:lang w:val="it-IT"/>
        </w:rPr>
        <w:t>PIANIX</w:t>
      </w:r>
      <w:r w:rsidRPr="00B816AD">
        <w:rPr>
          <w:rFonts w:asciiTheme="majorHAnsi" w:hAnsiTheme="majorHAnsi" w:cstheme="majorHAnsi"/>
          <w:sz w:val="21"/>
          <w:szCs w:val="21"/>
          <w:lang w:val="it-IT"/>
        </w:rPr>
        <w:t xml:space="preserve"> se va face telefonic</w:t>
      </w:r>
      <w:r w:rsidR="00E41FDF" w:rsidRPr="00B816AD">
        <w:rPr>
          <w:rFonts w:asciiTheme="majorHAnsi" w:hAnsiTheme="majorHAnsi" w:cstheme="majorHAnsi"/>
          <w:sz w:val="21"/>
          <w:szCs w:val="21"/>
          <w:lang w:val="it-IT"/>
        </w:rPr>
        <w:t>/ electronic</w:t>
      </w:r>
      <w:r w:rsidRPr="00B816AD">
        <w:rPr>
          <w:rFonts w:asciiTheme="majorHAnsi" w:hAnsiTheme="majorHAnsi" w:cstheme="majorHAnsi"/>
          <w:sz w:val="21"/>
          <w:szCs w:val="21"/>
          <w:lang w:val="it-IT"/>
        </w:rPr>
        <w:t xml:space="preserve">, funcție de disponibilitatea cursantului și locurile disponibile din grupe și se va menține pe durata </w:t>
      </w:r>
      <w:r w:rsidR="00145F96">
        <w:rPr>
          <w:rFonts w:asciiTheme="majorHAnsi" w:hAnsiTheme="majorHAnsi" w:cstheme="majorHAnsi"/>
          <w:sz w:val="21"/>
          <w:szCs w:val="21"/>
          <w:lang w:val="it-IT"/>
        </w:rPr>
        <w:t>modulului de 40 de sedinte</w:t>
      </w:r>
      <w:r w:rsidRPr="00B816AD">
        <w:rPr>
          <w:rFonts w:asciiTheme="majorHAnsi" w:hAnsiTheme="majorHAnsi" w:cstheme="majorHAnsi"/>
          <w:sz w:val="21"/>
          <w:szCs w:val="21"/>
          <w:lang w:val="it-IT"/>
        </w:rPr>
        <w:t xml:space="preserve">. Modificările de orar fără un motiv bine întemeiat </w:t>
      </w:r>
      <w:r w:rsidR="00145F96">
        <w:rPr>
          <w:rFonts w:asciiTheme="majorHAnsi" w:hAnsiTheme="majorHAnsi" w:cstheme="majorHAnsi"/>
          <w:sz w:val="21"/>
          <w:szCs w:val="21"/>
          <w:lang w:val="it-IT"/>
        </w:rPr>
        <w:t xml:space="preserve">nu </w:t>
      </w:r>
      <w:r w:rsidRPr="00B816AD">
        <w:rPr>
          <w:rFonts w:asciiTheme="majorHAnsi" w:hAnsiTheme="majorHAnsi" w:cstheme="majorHAnsi"/>
          <w:sz w:val="21"/>
          <w:szCs w:val="21"/>
          <w:lang w:val="it-IT"/>
        </w:rPr>
        <w:t>sunt permise.</w:t>
      </w:r>
    </w:p>
    <w:p w:rsidR="00EC3C3C" w:rsidRPr="00B816AD" w:rsidRDefault="006C70F9">
      <w:pPr>
        <w:pStyle w:val="Normal1"/>
        <w:ind w:left="709"/>
        <w:jc w:val="both"/>
        <w:rPr>
          <w:rFonts w:asciiTheme="majorHAnsi" w:hAnsiTheme="majorHAnsi" w:cstheme="majorHAnsi"/>
          <w:sz w:val="21"/>
          <w:szCs w:val="21"/>
          <w:lang w:val="it-IT"/>
        </w:rPr>
      </w:pPr>
      <w:r w:rsidRPr="00B816AD">
        <w:rPr>
          <w:rFonts w:asciiTheme="majorHAnsi" w:hAnsiTheme="majorHAnsi" w:cstheme="majorHAnsi"/>
          <w:sz w:val="21"/>
          <w:szCs w:val="21"/>
          <w:lang w:val="it-IT"/>
        </w:rPr>
        <w:t>c</w:t>
      </w:r>
      <w:r w:rsidR="003A129B" w:rsidRPr="00B816AD">
        <w:rPr>
          <w:rFonts w:asciiTheme="majorHAnsi" w:hAnsiTheme="majorHAnsi" w:cstheme="majorHAnsi"/>
          <w:sz w:val="21"/>
          <w:szCs w:val="21"/>
          <w:lang w:val="it-IT"/>
        </w:rPr>
        <w:t>) să asigure resursele umane, materiale, tehnice sau altele asemenea, necesare desfăşurării cursurilor enunțate la pct. 2.</w:t>
      </w:r>
      <w:r w:rsidR="00E41FDF" w:rsidRPr="00B816AD">
        <w:rPr>
          <w:rFonts w:asciiTheme="majorHAnsi" w:hAnsiTheme="majorHAnsi" w:cstheme="majorHAnsi"/>
          <w:sz w:val="21"/>
          <w:szCs w:val="21"/>
          <w:lang w:val="it-IT"/>
        </w:rPr>
        <w:t>1</w:t>
      </w:r>
      <w:r w:rsidR="003A129B" w:rsidRPr="00B816AD">
        <w:rPr>
          <w:rFonts w:asciiTheme="majorHAnsi" w:hAnsiTheme="majorHAnsi" w:cstheme="majorHAnsi"/>
          <w:sz w:val="21"/>
          <w:szCs w:val="21"/>
          <w:lang w:val="it-IT"/>
        </w:rPr>
        <w:t>;</w:t>
      </w:r>
    </w:p>
    <w:p w:rsidR="00EC3C3C" w:rsidRPr="00B816AD" w:rsidRDefault="006C70F9">
      <w:pPr>
        <w:pStyle w:val="Normal1"/>
        <w:ind w:left="709"/>
        <w:jc w:val="both"/>
        <w:rPr>
          <w:rFonts w:asciiTheme="majorHAnsi" w:hAnsiTheme="majorHAnsi" w:cstheme="majorHAnsi"/>
          <w:sz w:val="21"/>
          <w:szCs w:val="21"/>
          <w:lang w:val="it-IT"/>
        </w:rPr>
      </w:pPr>
      <w:r w:rsidRPr="00B816AD">
        <w:rPr>
          <w:rFonts w:asciiTheme="majorHAnsi" w:hAnsiTheme="majorHAnsi" w:cstheme="majorHAnsi"/>
          <w:sz w:val="21"/>
          <w:szCs w:val="21"/>
          <w:lang w:val="it-IT"/>
        </w:rPr>
        <w:t>d</w:t>
      </w:r>
      <w:r w:rsidR="003A129B" w:rsidRPr="00B816AD">
        <w:rPr>
          <w:rFonts w:asciiTheme="majorHAnsi" w:hAnsiTheme="majorHAnsi" w:cstheme="majorHAnsi"/>
          <w:sz w:val="21"/>
          <w:szCs w:val="21"/>
          <w:lang w:val="it-IT"/>
        </w:rPr>
        <w:t xml:space="preserve">) să pună la dispoziția cursanților diplome de absolvire la finalizarea fiecărui modul de curs. </w:t>
      </w:r>
    </w:p>
    <w:p w:rsidR="004F27D0" w:rsidRPr="00B816AD" w:rsidRDefault="006C70F9" w:rsidP="004F27D0">
      <w:pPr>
        <w:pStyle w:val="Normal1"/>
        <w:ind w:left="709"/>
        <w:jc w:val="both"/>
        <w:rPr>
          <w:rFonts w:asciiTheme="majorHAnsi" w:hAnsiTheme="majorHAnsi" w:cstheme="majorHAnsi"/>
          <w:sz w:val="21"/>
          <w:szCs w:val="21"/>
          <w:lang w:val="it-IT"/>
        </w:rPr>
      </w:pPr>
      <w:r w:rsidRPr="00B816AD">
        <w:rPr>
          <w:rFonts w:asciiTheme="majorHAnsi" w:hAnsiTheme="majorHAnsi" w:cstheme="majorHAnsi"/>
          <w:sz w:val="21"/>
          <w:szCs w:val="21"/>
          <w:lang w:val="it-IT"/>
        </w:rPr>
        <w:t>e</w:t>
      </w:r>
      <w:r w:rsidR="003A129B" w:rsidRPr="00B816AD">
        <w:rPr>
          <w:rFonts w:asciiTheme="majorHAnsi" w:hAnsiTheme="majorHAnsi" w:cstheme="majorHAnsi"/>
          <w:sz w:val="21"/>
          <w:szCs w:val="21"/>
          <w:lang w:val="it-IT"/>
        </w:rPr>
        <w:t xml:space="preserve">) să </w:t>
      </w:r>
      <w:r w:rsidR="004F27D0" w:rsidRPr="00B816AD">
        <w:rPr>
          <w:rFonts w:asciiTheme="majorHAnsi" w:hAnsiTheme="majorHAnsi" w:cstheme="majorHAnsi"/>
          <w:sz w:val="21"/>
          <w:szCs w:val="21"/>
          <w:lang w:val="it-IT"/>
        </w:rPr>
        <w:t xml:space="preserve">nu impună beneficiarului să participe la alte activități decât cele incluse în </w:t>
      </w:r>
      <w:r w:rsidR="003A129B" w:rsidRPr="00B816AD">
        <w:rPr>
          <w:rFonts w:asciiTheme="majorHAnsi" w:hAnsiTheme="majorHAnsi" w:cstheme="majorHAnsi"/>
          <w:sz w:val="21"/>
          <w:szCs w:val="21"/>
          <w:lang w:val="it-IT"/>
        </w:rPr>
        <w:t>oferta abonament;</w:t>
      </w:r>
    </w:p>
    <w:p w:rsidR="007F4965" w:rsidRPr="00B816AD" w:rsidRDefault="004F27D0" w:rsidP="004F27D0">
      <w:pPr>
        <w:pStyle w:val="Normal1"/>
        <w:ind w:left="709"/>
        <w:jc w:val="both"/>
        <w:rPr>
          <w:rFonts w:asciiTheme="majorHAnsi" w:hAnsiTheme="majorHAnsi" w:cstheme="majorHAnsi"/>
          <w:sz w:val="21"/>
          <w:szCs w:val="21"/>
          <w:lang w:val="it-IT"/>
        </w:rPr>
      </w:pPr>
      <w:r w:rsidRPr="00B816AD">
        <w:rPr>
          <w:rFonts w:asciiTheme="majorHAnsi" w:hAnsiTheme="majorHAnsi" w:cstheme="majorHAnsi"/>
          <w:sz w:val="21"/>
          <w:szCs w:val="21"/>
          <w:lang w:val="it-IT"/>
        </w:rPr>
        <w:t xml:space="preserve">f) </w:t>
      </w:r>
      <w:r w:rsidR="003A129B" w:rsidRPr="00B816AD">
        <w:rPr>
          <w:rFonts w:asciiTheme="majorHAnsi" w:hAnsiTheme="majorHAnsi" w:cstheme="majorHAnsi"/>
          <w:sz w:val="21"/>
          <w:szCs w:val="21"/>
          <w:lang w:val="it-IT"/>
        </w:rPr>
        <w:t>să păstreze confidențialitatea datelor și informațiilor personale puse la dispoziție de către Beneficiar în vederea înscrierii la cursuri.</w:t>
      </w:r>
    </w:p>
    <w:p w:rsidR="00EC3C3C" w:rsidRPr="00B816AD" w:rsidRDefault="003A129B">
      <w:pPr>
        <w:pStyle w:val="Normal1"/>
        <w:ind w:left="90"/>
        <w:jc w:val="both"/>
        <w:rPr>
          <w:rFonts w:asciiTheme="majorHAnsi" w:hAnsiTheme="majorHAnsi" w:cstheme="majorHAnsi"/>
          <w:sz w:val="21"/>
          <w:szCs w:val="21"/>
          <w:lang w:val="it-IT"/>
        </w:rPr>
      </w:pPr>
      <w:r w:rsidRPr="00B816AD">
        <w:rPr>
          <w:rFonts w:asciiTheme="majorHAnsi" w:hAnsiTheme="majorHAnsi" w:cstheme="majorHAnsi"/>
          <w:sz w:val="21"/>
          <w:szCs w:val="21"/>
          <w:lang w:val="it-IT"/>
        </w:rPr>
        <w:t>5.2. Beneficiarul se obligă:</w:t>
      </w:r>
    </w:p>
    <w:p w:rsidR="00EC3C3C" w:rsidRPr="00B816AD" w:rsidRDefault="003A129B">
      <w:pPr>
        <w:pStyle w:val="Normal1"/>
        <w:ind w:left="709"/>
        <w:jc w:val="both"/>
        <w:rPr>
          <w:rFonts w:asciiTheme="majorHAnsi" w:hAnsiTheme="majorHAnsi" w:cstheme="majorHAnsi"/>
          <w:sz w:val="21"/>
          <w:szCs w:val="21"/>
          <w:lang w:val="it-IT"/>
        </w:rPr>
      </w:pPr>
      <w:r w:rsidRPr="00B816AD">
        <w:rPr>
          <w:rFonts w:asciiTheme="majorHAnsi" w:hAnsiTheme="majorHAnsi" w:cstheme="majorHAnsi"/>
          <w:sz w:val="21"/>
          <w:szCs w:val="21"/>
          <w:lang w:val="it-IT"/>
        </w:rPr>
        <w:t xml:space="preserve">a) să achite taxele de participare în condiţiile şi în cuantumul prevăzute la capitolul 4 </w:t>
      </w:r>
      <w:r w:rsidR="00E41FDF" w:rsidRPr="00B816AD">
        <w:rPr>
          <w:rFonts w:asciiTheme="majorHAnsi" w:hAnsiTheme="majorHAnsi" w:cstheme="majorHAnsi"/>
          <w:sz w:val="21"/>
          <w:szCs w:val="21"/>
          <w:lang w:val="it-IT"/>
        </w:rPr>
        <w:t>din prezentul</w:t>
      </w:r>
      <w:r w:rsidRPr="00B816AD">
        <w:rPr>
          <w:rFonts w:asciiTheme="majorHAnsi" w:hAnsiTheme="majorHAnsi" w:cstheme="majorHAnsi"/>
          <w:sz w:val="21"/>
          <w:szCs w:val="21"/>
          <w:lang w:val="it-IT"/>
        </w:rPr>
        <w:t xml:space="preserve"> contract.</w:t>
      </w:r>
    </w:p>
    <w:p w:rsidR="00EC3C3C" w:rsidRPr="00B816AD" w:rsidRDefault="003A129B">
      <w:pPr>
        <w:pStyle w:val="Normal1"/>
        <w:ind w:left="709"/>
        <w:jc w:val="both"/>
        <w:rPr>
          <w:rFonts w:asciiTheme="majorHAnsi" w:hAnsiTheme="majorHAnsi" w:cstheme="majorHAnsi"/>
          <w:sz w:val="21"/>
          <w:szCs w:val="21"/>
          <w:lang w:val="it-IT"/>
        </w:rPr>
      </w:pPr>
      <w:r w:rsidRPr="00B816AD">
        <w:rPr>
          <w:rFonts w:asciiTheme="majorHAnsi" w:hAnsiTheme="majorHAnsi" w:cstheme="majorHAnsi"/>
          <w:sz w:val="21"/>
          <w:szCs w:val="21"/>
          <w:lang w:val="it-IT"/>
        </w:rPr>
        <w:t xml:space="preserve">b) să frecventeze cursurile pe întreaga perioadă contractuală. </w:t>
      </w:r>
    </w:p>
    <w:p w:rsidR="00EC3C3C" w:rsidRPr="00B816AD" w:rsidRDefault="003A129B">
      <w:pPr>
        <w:pStyle w:val="Normal1"/>
        <w:ind w:left="709"/>
        <w:jc w:val="both"/>
        <w:rPr>
          <w:rFonts w:asciiTheme="majorHAnsi" w:hAnsiTheme="majorHAnsi" w:cstheme="majorHAnsi"/>
          <w:sz w:val="21"/>
          <w:szCs w:val="21"/>
          <w:lang w:val="it-IT"/>
        </w:rPr>
      </w:pPr>
      <w:r w:rsidRPr="00B816AD">
        <w:rPr>
          <w:rFonts w:asciiTheme="majorHAnsi" w:hAnsiTheme="majorHAnsi" w:cstheme="majorHAnsi"/>
          <w:sz w:val="21"/>
          <w:szCs w:val="21"/>
          <w:lang w:val="it-IT"/>
        </w:rPr>
        <w:t>c) să utilizeze resursele materiale, tehnice şi altele asemenea potrivit scopului şi destinaţiei acestora evitând degradarea, deteriorarea sau distrugerea acestora; să achite contravaloarea bunurilor deteriorate parțial sau total din culpa sa.</w:t>
      </w:r>
    </w:p>
    <w:p w:rsidR="00EC3C3C" w:rsidRPr="00B816AD" w:rsidRDefault="003A129B">
      <w:pPr>
        <w:pStyle w:val="Normal1"/>
        <w:ind w:left="709"/>
        <w:jc w:val="both"/>
        <w:rPr>
          <w:rFonts w:asciiTheme="majorHAnsi" w:hAnsiTheme="majorHAnsi" w:cstheme="majorHAnsi"/>
          <w:sz w:val="21"/>
          <w:szCs w:val="21"/>
          <w:lang w:val="it-IT"/>
        </w:rPr>
      </w:pPr>
      <w:r w:rsidRPr="00B816AD">
        <w:rPr>
          <w:rFonts w:asciiTheme="majorHAnsi" w:hAnsiTheme="majorHAnsi" w:cstheme="majorHAnsi"/>
          <w:sz w:val="21"/>
          <w:szCs w:val="21"/>
          <w:lang w:val="it-IT"/>
        </w:rPr>
        <w:t>d) să păstreze ordinea, curăţenia şi disciplina pe parcursul frecventării cursurilor;</w:t>
      </w:r>
    </w:p>
    <w:p w:rsidR="00EC3C3C" w:rsidRPr="00B816AD" w:rsidRDefault="003A129B">
      <w:pPr>
        <w:pStyle w:val="Normal1"/>
        <w:ind w:left="709"/>
        <w:jc w:val="both"/>
        <w:rPr>
          <w:rFonts w:asciiTheme="majorHAnsi" w:hAnsiTheme="majorHAnsi" w:cstheme="majorHAnsi"/>
          <w:sz w:val="21"/>
          <w:szCs w:val="21"/>
          <w:lang w:val="it-IT"/>
        </w:rPr>
      </w:pPr>
      <w:r w:rsidRPr="00B816AD">
        <w:rPr>
          <w:rFonts w:asciiTheme="majorHAnsi" w:hAnsiTheme="majorHAnsi" w:cstheme="majorHAnsi"/>
          <w:sz w:val="21"/>
          <w:szCs w:val="21"/>
          <w:lang w:val="it-IT"/>
        </w:rPr>
        <w:t xml:space="preserve">e) să accepte fotografierea/înregistrarea activităţilor din timpul desfășurării cursului de către Prestator, în scop didactic sau de promovare şi pentru uzul exclusiv al Prestatorului. </w:t>
      </w:r>
    </w:p>
    <w:p w:rsidR="00EC3C3C" w:rsidRPr="00B816AD" w:rsidRDefault="003A129B">
      <w:pPr>
        <w:pStyle w:val="Normal1"/>
        <w:ind w:left="709"/>
        <w:jc w:val="both"/>
        <w:rPr>
          <w:rFonts w:asciiTheme="majorHAnsi" w:hAnsiTheme="majorHAnsi" w:cstheme="majorHAnsi"/>
          <w:sz w:val="21"/>
          <w:szCs w:val="21"/>
          <w:lang w:val="it-IT"/>
        </w:rPr>
      </w:pPr>
      <w:r w:rsidRPr="00B816AD">
        <w:rPr>
          <w:rFonts w:asciiTheme="majorHAnsi" w:hAnsiTheme="majorHAnsi" w:cstheme="majorHAnsi"/>
          <w:sz w:val="21"/>
          <w:szCs w:val="21"/>
          <w:lang w:val="it-IT"/>
        </w:rPr>
        <w:t>f) să supună atenției Prestatorului eventualele nemulțumiri legate de încheierea, executarea sau încetarea prezentului contract și să nu le facă publice (pe rețelele de socializare, media, discuții la petreceri private sau în orice altă modalitate) sub rezerva suportării daunelor cauzate pentru prejudiciul de imagine adus Prestatorului prin aceste acțiuni.</w:t>
      </w:r>
    </w:p>
    <w:p w:rsidR="00EC3C3C" w:rsidRPr="00B816AD" w:rsidRDefault="003A129B">
      <w:pPr>
        <w:pStyle w:val="Normal1"/>
        <w:jc w:val="both"/>
        <w:rPr>
          <w:rFonts w:asciiTheme="majorHAnsi" w:hAnsiTheme="majorHAnsi" w:cstheme="majorHAnsi"/>
          <w:sz w:val="21"/>
          <w:szCs w:val="21"/>
          <w:lang w:val="it-IT"/>
        </w:rPr>
      </w:pPr>
      <w:r w:rsidRPr="00B816AD">
        <w:rPr>
          <w:rFonts w:asciiTheme="majorHAnsi" w:hAnsiTheme="majorHAnsi" w:cstheme="majorHAnsi"/>
          <w:sz w:val="21"/>
          <w:szCs w:val="21"/>
          <w:u w:val="single"/>
          <w:lang w:val="it-IT"/>
        </w:rPr>
        <w:t>CAPITOLUL 6</w:t>
      </w:r>
      <w:r w:rsidRPr="00B816AD">
        <w:rPr>
          <w:rFonts w:asciiTheme="majorHAnsi" w:hAnsiTheme="majorHAnsi" w:cstheme="majorHAnsi"/>
          <w:sz w:val="21"/>
          <w:szCs w:val="21"/>
          <w:lang w:val="it-IT"/>
        </w:rPr>
        <w:t xml:space="preserve">: </w:t>
      </w:r>
      <w:r w:rsidRPr="00B816AD">
        <w:rPr>
          <w:rFonts w:asciiTheme="majorHAnsi" w:hAnsiTheme="majorHAnsi" w:cstheme="majorHAnsi"/>
          <w:b/>
          <w:sz w:val="21"/>
          <w:szCs w:val="21"/>
          <w:lang w:val="it-IT"/>
        </w:rPr>
        <w:t>Clauza de confidențialitate</w:t>
      </w:r>
    </w:p>
    <w:p w:rsidR="00EC3C3C" w:rsidRPr="00B816AD" w:rsidRDefault="003A129B">
      <w:pPr>
        <w:pStyle w:val="Normal1"/>
        <w:jc w:val="both"/>
        <w:rPr>
          <w:rFonts w:asciiTheme="majorHAnsi" w:hAnsiTheme="majorHAnsi" w:cstheme="majorHAnsi"/>
          <w:sz w:val="21"/>
          <w:szCs w:val="21"/>
          <w:lang w:val="it-IT"/>
        </w:rPr>
      </w:pPr>
      <w:r w:rsidRPr="00B816AD">
        <w:rPr>
          <w:rFonts w:asciiTheme="majorHAnsi" w:hAnsiTheme="majorHAnsi" w:cstheme="majorHAnsi"/>
          <w:sz w:val="21"/>
          <w:szCs w:val="21"/>
          <w:lang w:val="it-IT"/>
        </w:rPr>
        <w:t>6.1. Prestatorul se obligă să nu transmită datele cu caracter personal ale Beneficiarului în favoarea unor terțe persoane fără acordul său prealabil. Beneficiarul își exprimă în mod expres acordul, pe calea semnării prezentului contract, pentru furnizarea de către Prestator în favoarea unor terțe persoane a datelor sale de contact, în scop de publicitate și marketing.</w:t>
      </w:r>
    </w:p>
    <w:p w:rsidR="00EC3C3C" w:rsidRPr="00B816AD" w:rsidRDefault="003A129B">
      <w:pPr>
        <w:pStyle w:val="Normal1"/>
        <w:jc w:val="both"/>
        <w:rPr>
          <w:rFonts w:asciiTheme="majorHAnsi" w:hAnsiTheme="majorHAnsi" w:cstheme="majorHAnsi"/>
          <w:sz w:val="21"/>
          <w:szCs w:val="21"/>
          <w:u w:val="single"/>
          <w:lang w:val="it-IT"/>
        </w:rPr>
      </w:pPr>
      <w:r w:rsidRPr="00B816AD">
        <w:rPr>
          <w:rFonts w:asciiTheme="majorHAnsi" w:hAnsiTheme="majorHAnsi" w:cstheme="majorHAnsi"/>
          <w:sz w:val="21"/>
          <w:szCs w:val="21"/>
          <w:lang w:val="it-IT"/>
        </w:rPr>
        <w:t>6.2. Părțile se obligă să nu transmită unor terțe persoane informațiile primite de la cealaltă parte, cu mențiunea expresă că datele respective reprezintă date confidențiale.</w:t>
      </w:r>
    </w:p>
    <w:p w:rsidR="00EC3C3C" w:rsidRPr="00B816AD" w:rsidRDefault="003A129B">
      <w:pPr>
        <w:pStyle w:val="Normal1"/>
        <w:jc w:val="both"/>
        <w:rPr>
          <w:rFonts w:asciiTheme="majorHAnsi" w:hAnsiTheme="majorHAnsi" w:cstheme="majorHAnsi"/>
          <w:sz w:val="21"/>
          <w:szCs w:val="21"/>
          <w:lang w:val="it-IT"/>
        </w:rPr>
      </w:pPr>
      <w:r w:rsidRPr="00B816AD">
        <w:rPr>
          <w:rFonts w:asciiTheme="majorHAnsi" w:hAnsiTheme="majorHAnsi" w:cstheme="majorHAnsi"/>
          <w:sz w:val="21"/>
          <w:szCs w:val="21"/>
          <w:u w:val="single"/>
          <w:lang w:val="it-IT"/>
        </w:rPr>
        <w:t>CAPITOLUL 7</w:t>
      </w:r>
      <w:r w:rsidRPr="00B816AD">
        <w:rPr>
          <w:rFonts w:asciiTheme="majorHAnsi" w:hAnsiTheme="majorHAnsi" w:cstheme="majorHAnsi"/>
          <w:sz w:val="21"/>
          <w:szCs w:val="21"/>
          <w:lang w:val="it-IT"/>
        </w:rPr>
        <w:t xml:space="preserve">: </w:t>
      </w:r>
      <w:r w:rsidRPr="00B816AD">
        <w:rPr>
          <w:rFonts w:asciiTheme="majorHAnsi" w:hAnsiTheme="majorHAnsi" w:cstheme="majorHAnsi"/>
          <w:b/>
          <w:sz w:val="21"/>
          <w:szCs w:val="21"/>
          <w:lang w:val="it-IT"/>
        </w:rPr>
        <w:t>Garanții și declarații</w:t>
      </w:r>
    </w:p>
    <w:p w:rsidR="00EC3C3C" w:rsidRPr="00B816AD" w:rsidRDefault="003A129B">
      <w:pPr>
        <w:pStyle w:val="Normal1"/>
        <w:jc w:val="both"/>
        <w:rPr>
          <w:rFonts w:asciiTheme="majorHAnsi" w:hAnsiTheme="majorHAnsi" w:cstheme="majorHAnsi"/>
          <w:sz w:val="21"/>
          <w:szCs w:val="21"/>
          <w:lang w:val="it-IT"/>
        </w:rPr>
      </w:pPr>
      <w:r w:rsidRPr="00B816AD">
        <w:rPr>
          <w:rFonts w:asciiTheme="majorHAnsi" w:hAnsiTheme="majorHAnsi" w:cstheme="majorHAnsi"/>
          <w:sz w:val="21"/>
          <w:szCs w:val="21"/>
          <w:lang w:val="it-IT"/>
        </w:rPr>
        <w:t>7.1. Prestatorul oferă Beneficiarului o garanție de 100%, însemnând că, în ipoteza în care - într-un termen de 30 de zile de la începerea cursurilor- Beneficiarul nu este satisfăcut de acestea, își primește banii înapoi prin simpla notificare de reziliere adresată Prestatorului.</w:t>
      </w:r>
    </w:p>
    <w:p w:rsidR="00EC3C3C" w:rsidRPr="00B816AD" w:rsidRDefault="003A129B">
      <w:pPr>
        <w:pStyle w:val="Normal1"/>
        <w:jc w:val="both"/>
        <w:rPr>
          <w:rFonts w:asciiTheme="majorHAnsi" w:hAnsiTheme="majorHAnsi" w:cstheme="majorHAnsi"/>
          <w:sz w:val="21"/>
          <w:szCs w:val="21"/>
          <w:lang w:val="it-IT"/>
        </w:rPr>
      </w:pPr>
      <w:r w:rsidRPr="00B816AD">
        <w:rPr>
          <w:rFonts w:asciiTheme="majorHAnsi" w:hAnsiTheme="majorHAnsi" w:cstheme="majorHAnsi"/>
          <w:sz w:val="21"/>
          <w:szCs w:val="21"/>
          <w:lang w:val="it-IT"/>
        </w:rPr>
        <w:t>7.2. Beneficiarul declară în mod expres, înțelegând implicațiile prezentei declarații, că este de acord ca Prestatorul să îl introducă în calitate de Client în portofoliul propriu de clientelă, făcut public pe pagina de web a Prestatorului sau prin orice alt mijloc de publicitate.</w:t>
      </w:r>
    </w:p>
    <w:p w:rsidR="00EC3C3C" w:rsidRPr="00B816AD" w:rsidRDefault="003A129B">
      <w:pPr>
        <w:pStyle w:val="Normal1"/>
        <w:jc w:val="both"/>
        <w:rPr>
          <w:rFonts w:asciiTheme="majorHAnsi" w:hAnsiTheme="majorHAnsi" w:cstheme="majorHAnsi"/>
          <w:sz w:val="21"/>
          <w:szCs w:val="21"/>
          <w:lang w:val="it-IT"/>
        </w:rPr>
      </w:pPr>
      <w:r w:rsidRPr="00B816AD">
        <w:rPr>
          <w:rFonts w:asciiTheme="majorHAnsi" w:hAnsiTheme="majorHAnsi" w:cstheme="majorHAnsi"/>
          <w:sz w:val="21"/>
          <w:szCs w:val="21"/>
          <w:u w:val="single"/>
          <w:lang w:val="it-IT"/>
        </w:rPr>
        <w:t>CAPITOLUL 8</w:t>
      </w:r>
      <w:r w:rsidRPr="00B816AD">
        <w:rPr>
          <w:rFonts w:asciiTheme="majorHAnsi" w:hAnsiTheme="majorHAnsi" w:cstheme="majorHAnsi"/>
          <w:sz w:val="21"/>
          <w:szCs w:val="21"/>
          <w:lang w:val="it-IT"/>
        </w:rPr>
        <w:t xml:space="preserve">: </w:t>
      </w:r>
      <w:r w:rsidRPr="00B816AD">
        <w:rPr>
          <w:rFonts w:asciiTheme="majorHAnsi" w:hAnsiTheme="majorHAnsi" w:cstheme="majorHAnsi"/>
          <w:b/>
          <w:sz w:val="21"/>
          <w:szCs w:val="21"/>
          <w:lang w:val="it-IT"/>
        </w:rPr>
        <w:t>Forţa majoră</w:t>
      </w:r>
    </w:p>
    <w:p w:rsidR="00EC3C3C" w:rsidRPr="00B816AD" w:rsidRDefault="003A129B">
      <w:pPr>
        <w:pStyle w:val="Normal1"/>
        <w:jc w:val="both"/>
        <w:rPr>
          <w:rFonts w:asciiTheme="majorHAnsi" w:hAnsiTheme="majorHAnsi" w:cstheme="majorHAnsi"/>
          <w:sz w:val="21"/>
          <w:szCs w:val="21"/>
          <w:lang w:val="it-IT"/>
        </w:rPr>
      </w:pPr>
      <w:r w:rsidRPr="00B816AD">
        <w:rPr>
          <w:rFonts w:asciiTheme="majorHAnsi" w:hAnsiTheme="majorHAnsi" w:cstheme="majorHAnsi"/>
          <w:sz w:val="21"/>
          <w:szCs w:val="21"/>
          <w:lang w:val="it-IT"/>
        </w:rPr>
        <w:lastRenderedPageBreak/>
        <w:t>8.1. Forţa majoră exonerează părţile de răspundere în cazul în care aceasta este dovedită în condiţiile legii. Partea care, din cauză de forţă majoră, nu îşi poate respecta obligaţiile contractuale va înştiinţa în scris cealaltă parte contractantă, în termen de cel mult 5 zile de la data încetării situaţiei de forţă majoră.</w:t>
      </w:r>
    </w:p>
    <w:p w:rsidR="00EC3C3C" w:rsidRPr="00B816AD" w:rsidRDefault="003A129B">
      <w:pPr>
        <w:pStyle w:val="Normal1"/>
        <w:jc w:val="both"/>
        <w:rPr>
          <w:rFonts w:asciiTheme="majorHAnsi" w:hAnsiTheme="majorHAnsi" w:cstheme="majorHAnsi"/>
          <w:sz w:val="21"/>
          <w:szCs w:val="21"/>
          <w:lang w:val="it-IT"/>
        </w:rPr>
      </w:pPr>
      <w:r w:rsidRPr="00B816AD">
        <w:rPr>
          <w:rFonts w:asciiTheme="majorHAnsi" w:hAnsiTheme="majorHAnsi" w:cstheme="majorHAnsi"/>
          <w:sz w:val="21"/>
          <w:szCs w:val="21"/>
          <w:lang w:val="it-IT"/>
        </w:rPr>
        <w:t>8.2. În cazul în care Beneficiarul nu poate începe cursul din motive de forţă majoră, acesta nu va suporta cheltuielile efectuate de furnizor în executarea contractului.</w:t>
      </w:r>
    </w:p>
    <w:p w:rsidR="00EC3C3C" w:rsidRPr="00B816AD" w:rsidRDefault="003A129B">
      <w:pPr>
        <w:pStyle w:val="Normal1"/>
        <w:jc w:val="both"/>
        <w:rPr>
          <w:rFonts w:asciiTheme="majorHAnsi" w:hAnsiTheme="majorHAnsi" w:cstheme="majorHAnsi"/>
          <w:sz w:val="21"/>
          <w:szCs w:val="21"/>
          <w:lang w:val="it-IT"/>
        </w:rPr>
      </w:pPr>
      <w:r w:rsidRPr="00B816AD">
        <w:rPr>
          <w:rFonts w:asciiTheme="majorHAnsi" w:hAnsiTheme="majorHAnsi" w:cstheme="majorHAnsi"/>
          <w:sz w:val="21"/>
          <w:szCs w:val="21"/>
          <w:lang w:val="it-IT"/>
        </w:rPr>
        <w:t>8.3.În cazul în care beneficiarul nu poate continua sau finaliza cursul din motive de forţă majoră, acesta va suporta doar cheltuielile efectuate de furnizor în executarea contractului, pentru perioada la care a participat la curs.</w:t>
      </w:r>
    </w:p>
    <w:p w:rsidR="00EC3C3C" w:rsidRPr="00B816AD" w:rsidRDefault="003A129B">
      <w:pPr>
        <w:pStyle w:val="Normal1"/>
        <w:jc w:val="both"/>
        <w:rPr>
          <w:rFonts w:asciiTheme="majorHAnsi" w:hAnsiTheme="majorHAnsi" w:cstheme="majorHAnsi"/>
          <w:sz w:val="21"/>
          <w:szCs w:val="21"/>
          <w:lang w:val="it-IT"/>
        </w:rPr>
      </w:pPr>
      <w:r w:rsidRPr="00B816AD">
        <w:rPr>
          <w:rFonts w:asciiTheme="majorHAnsi" w:hAnsiTheme="majorHAnsi" w:cstheme="majorHAnsi"/>
          <w:sz w:val="21"/>
          <w:szCs w:val="21"/>
          <w:u w:val="single"/>
          <w:lang w:val="it-IT"/>
        </w:rPr>
        <w:t>CAPITOLUL 9</w:t>
      </w:r>
      <w:r w:rsidRPr="00B816AD">
        <w:rPr>
          <w:rFonts w:asciiTheme="majorHAnsi" w:hAnsiTheme="majorHAnsi" w:cstheme="majorHAnsi"/>
          <w:sz w:val="21"/>
          <w:szCs w:val="21"/>
          <w:lang w:val="it-IT"/>
        </w:rPr>
        <w:t xml:space="preserve">: </w:t>
      </w:r>
      <w:r w:rsidRPr="00B816AD">
        <w:rPr>
          <w:rFonts w:asciiTheme="majorHAnsi" w:hAnsiTheme="majorHAnsi" w:cstheme="majorHAnsi"/>
          <w:b/>
          <w:sz w:val="21"/>
          <w:szCs w:val="21"/>
          <w:lang w:val="it-IT"/>
        </w:rPr>
        <w:t>Soluţionarea litigiilor</w:t>
      </w:r>
    </w:p>
    <w:p w:rsidR="00EC3C3C" w:rsidRPr="00B816AD" w:rsidRDefault="003A129B">
      <w:pPr>
        <w:pStyle w:val="Normal1"/>
        <w:widowControl w:val="0"/>
        <w:pBdr>
          <w:top w:val="nil"/>
          <w:left w:val="nil"/>
          <w:bottom w:val="nil"/>
          <w:right w:val="nil"/>
          <w:between w:val="nil"/>
        </w:pBdr>
        <w:spacing w:after="240"/>
        <w:jc w:val="both"/>
        <w:rPr>
          <w:rFonts w:asciiTheme="majorHAnsi" w:hAnsiTheme="majorHAnsi" w:cstheme="majorHAnsi"/>
          <w:color w:val="000000"/>
          <w:sz w:val="21"/>
          <w:szCs w:val="21"/>
          <w:lang w:val="it-IT"/>
        </w:rPr>
      </w:pPr>
      <w:r w:rsidRPr="00B816AD">
        <w:rPr>
          <w:rFonts w:asciiTheme="majorHAnsi" w:hAnsiTheme="majorHAnsi" w:cstheme="majorHAnsi"/>
          <w:color w:val="000000"/>
          <w:sz w:val="21"/>
          <w:szCs w:val="21"/>
          <w:lang w:val="it-IT"/>
        </w:rPr>
        <w:t>9.1. Părţile contractante vor depune toate diligenţele pentru rezolvarea pe cale amiabilă a neînţelegerilor ce se pot ivi între ele cu ocazia executării contractului.</w:t>
      </w:r>
    </w:p>
    <w:p w:rsidR="00EC3C3C" w:rsidRPr="00B816AD" w:rsidRDefault="003A129B">
      <w:pPr>
        <w:pStyle w:val="Normal1"/>
        <w:spacing w:after="240"/>
        <w:jc w:val="both"/>
        <w:rPr>
          <w:rFonts w:asciiTheme="majorHAnsi" w:hAnsiTheme="majorHAnsi" w:cstheme="majorHAnsi"/>
          <w:sz w:val="21"/>
          <w:szCs w:val="21"/>
          <w:lang w:val="it-IT"/>
        </w:rPr>
      </w:pPr>
      <w:r w:rsidRPr="00B816AD">
        <w:rPr>
          <w:rFonts w:asciiTheme="majorHAnsi" w:hAnsiTheme="majorHAnsi" w:cstheme="majorHAnsi"/>
          <w:sz w:val="21"/>
          <w:szCs w:val="21"/>
          <w:lang w:val="it-IT"/>
        </w:rPr>
        <w:t>9.2. Dacă rezolvarea pe cale amiabilă nu este posibilă, părţile se pot adresa instanţei de judecată competente, potrivit legii.</w:t>
      </w:r>
    </w:p>
    <w:p w:rsidR="00EC3C3C" w:rsidRPr="00B816AD" w:rsidRDefault="003A129B">
      <w:pPr>
        <w:pStyle w:val="Normal1"/>
        <w:spacing w:after="240"/>
        <w:jc w:val="both"/>
        <w:rPr>
          <w:rFonts w:asciiTheme="majorHAnsi" w:hAnsiTheme="majorHAnsi" w:cstheme="majorHAnsi"/>
          <w:sz w:val="21"/>
          <w:szCs w:val="21"/>
          <w:lang w:val="it-IT"/>
        </w:rPr>
      </w:pPr>
      <w:r w:rsidRPr="00B816AD">
        <w:rPr>
          <w:rFonts w:asciiTheme="majorHAnsi" w:hAnsiTheme="majorHAnsi" w:cstheme="majorHAnsi"/>
          <w:sz w:val="21"/>
          <w:szCs w:val="21"/>
          <w:u w:val="single"/>
          <w:lang w:val="it-IT"/>
        </w:rPr>
        <w:t>CAPITOLUL 10</w:t>
      </w:r>
      <w:r w:rsidRPr="00B816AD">
        <w:rPr>
          <w:rFonts w:asciiTheme="majorHAnsi" w:hAnsiTheme="majorHAnsi" w:cstheme="majorHAnsi"/>
          <w:sz w:val="21"/>
          <w:szCs w:val="21"/>
          <w:lang w:val="it-IT"/>
        </w:rPr>
        <w:t xml:space="preserve">: </w:t>
      </w:r>
      <w:r w:rsidRPr="00B816AD">
        <w:rPr>
          <w:rFonts w:asciiTheme="majorHAnsi" w:hAnsiTheme="majorHAnsi" w:cstheme="majorHAnsi"/>
          <w:b/>
          <w:sz w:val="21"/>
          <w:szCs w:val="21"/>
          <w:lang w:val="it-IT"/>
        </w:rPr>
        <w:t>Modificarea, suspendarea şi încetarea contractului</w:t>
      </w:r>
    </w:p>
    <w:p w:rsidR="00EC3C3C" w:rsidRPr="00B816AD" w:rsidRDefault="003A129B">
      <w:pPr>
        <w:pStyle w:val="Normal1"/>
        <w:widowControl w:val="0"/>
        <w:pBdr>
          <w:top w:val="nil"/>
          <w:left w:val="nil"/>
          <w:bottom w:val="nil"/>
          <w:right w:val="nil"/>
          <w:between w:val="nil"/>
        </w:pBdr>
        <w:spacing w:after="0"/>
        <w:jc w:val="both"/>
        <w:rPr>
          <w:rFonts w:asciiTheme="majorHAnsi" w:hAnsiTheme="majorHAnsi" w:cstheme="majorHAnsi"/>
          <w:color w:val="000000"/>
          <w:sz w:val="21"/>
          <w:szCs w:val="21"/>
          <w:lang w:val="it-IT"/>
        </w:rPr>
      </w:pPr>
      <w:r w:rsidRPr="00B816AD">
        <w:rPr>
          <w:rFonts w:asciiTheme="majorHAnsi" w:hAnsiTheme="majorHAnsi" w:cstheme="majorHAnsi"/>
          <w:color w:val="000000"/>
          <w:sz w:val="21"/>
          <w:szCs w:val="21"/>
          <w:lang w:val="it-IT"/>
        </w:rPr>
        <w:t>10.1. Contractul poate fi modificat numai prin acordul de voinţă al părţilor, exprimat prin act adiţional la prezentul contract.</w:t>
      </w:r>
    </w:p>
    <w:p w:rsidR="00EC3C3C" w:rsidRPr="00B816AD" w:rsidRDefault="00EC3C3C">
      <w:pPr>
        <w:pStyle w:val="Normal1"/>
        <w:widowControl w:val="0"/>
        <w:pBdr>
          <w:top w:val="nil"/>
          <w:left w:val="nil"/>
          <w:bottom w:val="nil"/>
          <w:right w:val="nil"/>
          <w:between w:val="nil"/>
        </w:pBdr>
        <w:spacing w:after="0"/>
        <w:jc w:val="both"/>
        <w:rPr>
          <w:rFonts w:asciiTheme="majorHAnsi" w:hAnsiTheme="majorHAnsi" w:cstheme="majorHAnsi"/>
          <w:color w:val="000000"/>
          <w:sz w:val="21"/>
          <w:szCs w:val="21"/>
          <w:lang w:val="it-IT"/>
        </w:rPr>
      </w:pPr>
    </w:p>
    <w:p w:rsidR="00EC3C3C" w:rsidRPr="00B816AD" w:rsidRDefault="003A129B">
      <w:pPr>
        <w:pStyle w:val="Normal1"/>
        <w:jc w:val="both"/>
        <w:rPr>
          <w:rFonts w:asciiTheme="majorHAnsi" w:hAnsiTheme="majorHAnsi" w:cstheme="majorHAnsi"/>
          <w:sz w:val="21"/>
          <w:szCs w:val="21"/>
          <w:lang w:val="it-IT"/>
        </w:rPr>
      </w:pPr>
      <w:r w:rsidRPr="00B816AD">
        <w:rPr>
          <w:rFonts w:asciiTheme="majorHAnsi" w:hAnsiTheme="majorHAnsi" w:cstheme="majorHAnsi"/>
          <w:sz w:val="21"/>
          <w:szCs w:val="21"/>
          <w:lang w:val="it-IT"/>
        </w:rPr>
        <w:t>10.2. Părţile pot stabili de comun acord suspendarea pe o durată limitată a contractului.</w:t>
      </w:r>
    </w:p>
    <w:p w:rsidR="00EC3C3C" w:rsidRPr="00B816AD" w:rsidRDefault="003A129B">
      <w:pPr>
        <w:pStyle w:val="Normal1"/>
        <w:jc w:val="both"/>
        <w:rPr>
          <w:rFonts w:asciiTheme="majorHAnsi" w:hAnsiTheme="majorHAnsi" w:cstheme="majorHAnsi"/>
          <w:sz w:val="21"/>
          <w:szCs w:val="21"/>
          <w:lang w:val="it-IT"/>
        </w:rPr>
      </w:pPr>
      <w:r w:rsidRPr="00B816AD">
        <w:rPr>
          <w:rFonts w:asciiTheme="majorHAnsi" w:hAnsiTheme="majorHAnsi" w:cstheme="majorHAnsi"/>
          <w:sz w:val="21"/>
          <w:szCs w:val="21"/>
          <w:lang w:val="it-IT"/>
        </w:rPr>
        <w:t>10.3. Prezentul contract poate înceta în următoarele condiţii:</w:t>
      </w:r>
    </w:p>
    <w:p w:rsidR="00EC3C3C" w:rsidRPr="00B816AD" w:rsidRDefault="003A129B">
      <w:pPr>
        <w:pStyle w:val="Normal1"/>
        <w:jc w:val="both"/>
        <w:rPr>
          <w:rFonts w:asciiTheme="majorHAnsi" w:hAnsiTheme="majorHAnsi" w:cstheme="majorHAnsi"/>
          <w:sz w:val="21"/>
          <w:szCs w:val="21"/>
          <w:lang w:val="it-IT"/>
        </w:rPr>
      </w:pPr>
      <w:r w:rsidRPr="00B816AD">
        <w:rPr>
          <w:rFonts w:asciiTheme="majorHAnsi" w:hAnsiTheme="majorHAnsi" w:cstheme="majorHAnsi"/>
          <w:sz w:val="21"/>
          <w:szCs w:val="21"/>
          <w:lang w:val="it-IT"/>
        </w:rPr>
        <w:t>a) prin expirarea termenului şi realizarea obiectului contractului;</w:t>
      </w:r>
    </w:p>
    <w:p w:rsidR="00EC3C3C" w:rsidRPr="00B816AD" w:rsidRDefault="003A129B">
      <w:pPr>
        <w:pStyle w:val="Normal1"/>
        <w:jc w:val="both"/>
        <w:rPr>
          <w:rFonts w:asciiTheme="majorHAnsi" w:hAnsiTheme="majorHAnsi" w:cstheme="majorHAnsi"/>
          <w:sz w:val="21"/>
          <w:szCs w:val="21"/>
          <w:lang w:val="it-IT"/>
        </w:rPr>
      </w:pPr>
      <w:r w:rsidRPr="00B816AD">
        <w:rPr>
          <w:rFonts w:asciiTheme="majorHAnsi" w:hAnsiTheme="majorHAnsi" w:cstheme="majorHAnsi"/>
          <w:sz w:val="21"/>
          <w:szCs w:val="21"/>
          <w:lang w:val="it-IT"/>
        </w:rPr>
        <w:t>b) prin acordul bilateral de voinţă al părţilor;</w:t>
      </w:r>
    </w:p>
    <w:p w:rsidR="00EC3C3C" w:rsidRPr="00B816AD" w:rsidRDefault="003A129B">
      <w:pPr>
        <w:pStyle w:val="Normal1"/>
        <w:jc w:val="both"/>
        <w:rPr>
          <w:rFonts w:asciiTheme="majorHAnsi" w:hAnsiTheme="majorHAnsi" w:cstheme="majorHAnsi"/>
          <w:sz w:val="21"/>
          <w:szCs w:val="21"/>
          <w:lang w:val="it-IT"/>
        </w:rPr>
      </w:pPr>
      <w:r w:rsidRPr="00B816AD">
        <w:rPr>
          <w:rFonts w:asciiTheme="majorHAnsi" w:hAnsiTheme="majorHAnsi" w:cstheme="majorHAnsi"/>
          <w:sz w:val="21"/>
          <w:szCs w:val="21"/>
          <w:lang w:val="it-IT"/>
        </w:rPr>
        <w:t>c) prin retragerea Beneficiarului din contract în condițiile art. 7.1 din prezentul contract, în termen de maxim 30 de zile de la începerea cursului.</w:t>
      </w:r>
    </w:p>
    <w:p w:rsidR="00EC3C3C" w:rsidRPr="00B816AD" w:rsidRDefault="003A129B">
      <w:pPr>
        <w:pStyle w:val="Normal1"/>
        <w:jc w:val="both"/>
        <w:rPr>
          <w:rFonts w:asciiTheme="majorHAnsi" w:hAnsiTheme="majorHAnsi" w:cstheme="majorHAnsi"/>
          <w:sz w:val="21"/>
          <w:szCs w:val="21"/>
          <w:lang w:val="it-IT"/>
        </w:rPr>
      </w:pPr>
      <w:r w:rsidRPr="00B816AD">
        <w:rPr>
          <w:rFonts w:asciiTheme="majorHAnsi" w:hAnsiTheme="majorHAnsi" w:cstheme="majorHAnsi"/>
          <w:sz w:val="21"/>
          <w:szCs w:val="21"/>
          <w:lang w:val="it-IT"/>
        </w:rPr>
        <w:t>d) prin denunțarea contractului de către Prestator, cu o notificare prealabilă de 24 de ore, în cazul în care Beneficiarul nu își asumă obligațiile asumate contractual.</w:t>
      </w:r>
    </w:p>
    <w:p w:rsidR="00EC3C3C" w:rsidRPr="00B816AD" w:rsidRDefault="003A129B">
      <w:pPr>
        <w:pStyle w:val="Normal1"/>
        <w:jc w:val="both"/>
        <w:rPr>
          <w:rFonts w:asciiTheme="majorHAnsi" w:hAnsiTheme="majorHAnsi" w:cstheme="majorHAnsi"/>
          <w:sz w:val="21"/>
          <w:szCs w:val="21"/>
          <w:lang w:val="it-IT"/>
        </w:rPr>
      </w:pPr>
      <w:r w:rsidRPr="00B816AD">
        <w:rPr>
          <w:rFonts w:asciiTheme="majorHAnsi" w:hAnsiTheme="majorHAnsi" w:cstheme="majorHAnsi"/>
          <w:sz w:val="21"/>
          <w:szCs w:val="21"/>
          <w:lang w:val="it-IT"/>
        </w:rPr>
        <w:t>10.4. Rezilierea prezentului contract nu va avea niciun efect asupra obligațiilor de plată a serviciilor prestate de către Prestator anterior rezilierii.</w:t>
      </w:r>
    </w:p>
    <w:p w:rsidR="00EC3C3C" w:rsidRPr="00B816AD" w:rsidRDefault="003A129B">
      <w:pPr>
        <w:pStyle w:val="Normal1"/>
        <w:jc w:val="both"/>
        <w:rPr>
          <w:rFonts w:asciiTheme="majorHAnsi" w:hAnsiTheme="majorHAnsi" w:cstheme="majorHAnsi"/>
          <w:sz w:val="21"/>
          <w:szCs w:val="21"/>
          <w:lang w:val="it-IT"/>
        </w:rPr>
      </w:pPr>
      <w:r w:rsidRPr="00B816AD">
        <w:rPr>
          <w:rFonts w:asciiTheme="majorHAnsi" w:hAnsiTheme="majorHAnsi" w:cstheme="majorHAnsi"/>
          <w:sz w:val="21"/>
          <w:szCs w:val="21"/>
          <w:u w:val="single"/>
          <w:lang w:val="it-IT"/>
        </w:rPr>
        <w:t>CAPITOLUL 11</w:t>
      </w:r>
      <w:r w:rsidRPr="00B816AD">
        <w:rPr>
          <w:rFonts w:asciiTheme="majorHAnsi" w:hAnsiTheme="majorHAnsi" w:cstheme="majorHAnsi"/>
          <w:sz w:val="21"/>
          <w:szCs w:val="21"/>
          <w:lang w:val="it-IT"/>
        </w:rPr>
        <w:t xml:space="preserve">: </w:t>
      </w:r>
      <w:r w:rsidRPr="00B816AD">
        <w:rPr>
          <w:rFonts w:asciiTheme="majorHAnsi" w:hAnsiTheme="majorHAnsi" w:cstheme="majorHAnsi"/>
          <w:b/>
          <w:sz w:val="21"/>
          <w:szCs w:val="21"/>
          <w:lang w:val="it-IT"/>
        </w:rPr>
        <w:t>Notificări și comunicări</w:t>
      </w:r>
    </w:p>
    <w:p w:rsidR="00EC3C3C" w:rsidRPr="00B816AD" w:rsidRDefault="003A129B">
      <w:pPr>
        <w:pStyle w:val="Normal1"/>
        <w:widowControl w:val="0"/>
        <w:pBdr>
          <w:top w:val="nil"/>
          <w:left w:val="nil"/>
          <w:bottom w:val="nil"/>
          <w:right w:val="nil"/>
          <w:between w:val="nil"/>
        </w:pBdr>
        <w:spacing w:after="240"/>
        <w:jc w:val="both"/>
        <w:rPr>
          <w:rFonts w:asciiTheme="majorHAnsi" w:hAnsiTheme="majorHAnsi" w:cstheme="majorHAnsi"/>
          <w:color w:val="000000"/>
          <w:sz w:val="21"/>
          <w:szCs w:val="21"/>
          <w:lang w:val="it-IT"/>
        </w:rPr>
      </w:pPr>
      <w:r w:rsidRPr="00B816AD">
        <w:rPr>
          <w:rFonts w:asciiTheme="majorHAnsi" w:hAnsiTheme="majorHAnsi" w:cstheme="majorHAnsi"/>
          <w:color w:val="000000"/>
          <w:sz w:val="21"/>
          <w:szCs w:val="21"/>
          <w:lang w:val="it-IT"/>
        </w:rPr>
        <w:t>11.1. Notificările și comunicarea între părți se vor realiza în scris, în limba română, prin:</w:t>
      </w:r>
    </w:p>
    <w:p w:rsidR="00EC3C3C" w:rsidRPr="00B816AD" w:rsidRDefault="003A129B">
      <w:pPr>
        <w:pStyle w:val="Normal1"/>
        <w:widowControl w:val="0"/>
        <w:pBdr>
          <w:top w:val="nil"/>
          <w:left w:val="nil"/>
          <w:bottom w:val="nil"/>
          <w:right w:val="nil"/>
          <w:between w:val="nil"/>
        </w:pBdr>
        <w:spacing w:after="240"/>
        <w:jc w:val="both"/>
        <w:rPr>
          <w:rFonts w:asciiTheme="majorHAnsi" w:hAnsiTheme="majorHAnsi" w:cstheme="majorHAnsi"/>
          <w:color w:val="000000"/>
          <w:sz w:val="21"/>
          <w:szCs w:val="21"/>
          <w:lang w:val="it-IT"/>
        </w:rPr>
      </w:pPr>
      <w:r w:rsidRPr="00B816AD">
        <w:rPr>
          <w:rFonts w:asciiTheme="majorHAnsi" w:hAnsiTheme="majorHAnsi" w:cstheme="majorHAnsi"/>
          <w:color w:val="000000"/>
          <w:sz w:val="21"/>
          <w:szCs w:val="21"/>
          <w:lang w:val="it-IT"/>
        </w:rPr>
        <w:t xml:space="preserve">- poștă, curier – cu confirmare de primire și se consideră primită de destinatar la data menționată pe AWB/ oficiul </w:t>
      </w:r>
      <w:r w:rsidRPr="00B816AD">
        <w:rPr>
          <w:rFonts w:asciiTheme="majorHAnsi" w:hAnsiTheme="majorHAnsi" w:cstheme="majorHAnsi"/>
          <w:sz w:val="21"/>
          <w:szCs w:val="21"/>
          <w:lang w:val="it-IT"/>
        </w:rPr>
        <w:t>poștal</w:t>
      </w:r>
      <w:r w:rsidRPr="00B816AD">
        <w:rPr>
          <w:rFonts w:asciiTheme="majorHAnsi" w:hAnsiTheme="majorHAnsi" w:cstheme="majorHAnsi"/>
          <w:color w:val="000000"/>
          <w:sz w:val="21"/>
          <w:szCs w:val="21"/>
          <w:lang w:val="it-IT"/>
        </w:rPr>
        <w:t xml:space="preserve"> primitor pe confirmare.</w:t>
      </w:r>
    </w:p>
    <w:p w:rsidR="00EC3C3C" w:rsidRPr="00B816AD" w:rsidRDefault="003A129B">
      <w:pPr>
        <w:pStyle w:val="Normal1"/>
        <w:widowControl w:val="0"/>
        <w:pBdr>
          <w:top w:val="nil"/>
          <w:left w:val="nil"/>
          <w:bottom w:val="nil"/>
          <w:right w:val="nil"/>
          <w:between w:val="nil"/>
        </w:pBdr>
        <w:spacing w:after="240"/>
        <w:jc w:val="both"/>
        <w:rPr>
          <w:rFonts w:asciiTheme="majorHAnsi" w:hAnsiTheme="majorHAnsi" w:cstheme="majorHAnsi"/>
          <w:color w:val="000000"/>
          <w:sz w:val="21"/>
          <w:szCs w:val="21"/>
          <w:lang w:val="it-IT"/>
        </w:rPr>
      </w:pPr>
      <w:r w:rsidRPr="00B816AD">
        <w:rPr>
          <w:rFonts w:asciiTheme="majorHAnsi" w:hAnsiTheme="majorHAnsi" w:cstheme="majorHAnsi"/>
          <w:color w:val="000000"/>
          <w:sz w:val="21"/>
          <w:szCs w:val="21"/>
          <w:lang w:val="it-IT"/>
        </w:rPr>
        <w:t>- email sau prin intermediul programelor de mesagerie (sms, whatsapp sau similare) – se consideră primită în prima zi lucrătoare după cea în care a fost expediată.</w:t>
      </w:r>
    </w:p>
    <w:p w:rsidR="00EC3C3C" w:rsidRPr="00B816AD" w:rsidRDefault="003A129B">
      <w:pPr>
        <w:pStyle w:val="Normal1"/>
        <w:widowControl w:val="0"/>
        <w:pBdr>
          <w:top w:val="nil"/>
          <w:left w:val="nil"/>
          <w:bottom w:val="nil"/>
          <w:right w:val="nil"/>
          <w:between w:val="nil"/>
        </w:pBdr>
        <w:spacing w:after="240"/>
        <w:jc w:val="both"/>
        <w:rPr>
          <w:rFonts w:asciiTheme="majorHAnsi" w:hAnsiTheme="majorHAnsi" w:cstheme="majorHAnsi"/>
          <w:color w:val="000000"/>
          <w:sz w:val="21"/>
          <w:szCs w:val="21"/>
          <w:lang w:val="it-IT"/>
        </w:rPr>
      </w:pPr>
      <w:r w:rsidRPr="00B816AD">
        <w:rPr>
          <w:rFonts w:asciiTheme="majorHAnsi" w:hAnsiTheme="majorHAnsi" w:cstheme="majorHAnsi"/>
          <w:color w:val="000000"/>
          <w:sz w:val="21"/>
          <w:szCs w:val="21"/>
          <w:lang w:val="it-IT"/>
        </w:rPr>
        <w:t>11.2. O notificare primită într-o zi nelucrătoare se consideră primită în ziua lucrătoare următoare.</w:t>
      </w:r>
    </w:p>
    <w:p w:rsidR="00EC3C3C" w:rsidRPr="00B816AD" w:rsidRDefault="003A129B">
      <w:pPr>
        <w:pStyle w:val="Normal1"/>
        <w:widowControl w:val="0"/>
        <w:pBdr>
          <w:top w:val="nil"/>
          <w:left w:val="nil"/>
          <w:bottom w:val="nil"/>
          <w:right w:val="nil"/>
          <w:between w:val="nil"/>
        </w:pBdr>
        <w:spacing w:after="240"/>
        <w:jc w:val="both"/>
        <w:rPr>
          <w:rFonts w:asciiTheme="majorHAnsi" w:hAnsiTheme="majorHAnsi" w:cstheme="majorHAnsi"/>
          <w:color w:val="000000"/>
          <w:sz w:val="21"/>
          <w:szCs w:val="21"/>
          <w:lang w:val="it-IT"/>
        </w:rPr>
      </w:pPr>
      <w:r w:rsidRPr="00B816AD">
        <w:rPr>
          <w:rFonts w:asciiTheme="majorHAnsi" w:hAnsiTheme="majorHAnsi" w:cstheme="majorHAnsi"/>
          <w:color w:val="000000"/>
          <w:sz w:val="21"/>
          <w:szCs w:val="21"/>
          <w:lang w:val="it-IT"/>
        </w:rPr>
        <w:t>11.3. Părțile pot comunica și telefonic aspecte legate de executarea prezentului contract, programare, solicitare de informații și altele asemenea.</w:t>
      </w:r>
    </w:p>
    <w:p w:rsidR="00EC3C3C" w:rsidRPr="00B816AD" w:rsidRDefault="003A129B">
      <w:pPr>
        <w:pStyle w:val="Normal1"/>
        <w:widowControl w:val="0"/>
        <w:pBdr>
          <w:top w:val="nil"/>
          <w:left w:val="nil"/>
          <w:bottom w:val="nil"/>
          <w:right w:val="nil"/>
          <w:between w:val="nil"/>
        </w:pBdr>
        <w:spacing w:after="240"/>
        <w:jc w:val="both"/>
        <w:rPr>
          <w:rFonts w:asciiTheme="majorHAnsi" w:hAnsiTheme="majorHAnsi" w:cstheme="majorHAnsi"/>
          <w:color w:val="000000"/>
          <w:sz w:val="21"/>
          <w:szCs w:val="21"/>
          <w:lang w:val="it-IT"/>
        </w:rPr>
      </w:pPr>
      <w:r w:rsidRPr="00B816AD">
        <w:rPr>
          <w:rFonts w:asciiTheme="majorHAnsi" w:hAnsiTheme="majorHAnsi" w:cstheme="majorHAnsi"/>
          <w:color w:val="000000"/>
          <w:sz w:val="21"/>
          <w:szCs w:val="21"/>
          <w:lang w:val="it-IT"/>
        </w:rPr>
        <w:t>11.4. Adresa și datele de corespondență ale părților:</w:t>
      </w:r>
    </w:p>
    <w:p w:rsidR="00EC3C3C" w:rsidRPr="005F0637" w:rsidRDefault="003A129B">
      <w:pPr>
        <w:pStyle w:val="Normal1"/>
        <w:widowControl w:val="0"/>
        <w:pBdr>
          <w:top w:val="nil"/>
          <w:left w:val="nil"/>
          <w:bottom w:val="nil"/>
          <w:right w:val="nil"/>
          <w:between w:val="nil"/>
        </w:pBdr>
        <w:spacing w:after="240"/>
        <w:jc w:val="both"/>
        <w:rPr>
          <w:rFonts w:asciiTheme="majorHAnsi" w:hAnsiTheme="majorHAnsi" w:cstheme="majorHAnsi"/>
          <w:color w:val="000000"/>
          <w:sz w:val="21"/>
          <w:szCs w:val="21"/>
        </w:rPr>
      </w:pPr>
      <w:r w:rsidRPr="005F0637">
        <w:rPr>
          <w:rFonts w:asciiTheme="majorHAnsi" w:hAnsiTheme="majorHAnsi" w:cstheme="majorHAnsi"/>
          <w:color w:val="000000"/>
          <w:sz w:val="21"/>
          <w:szCs w:val="21"/>
        </w:rPr>
        <w:t xml:space="preserve">- </w:t>
      </w:r>
      <w:r w:rsidRPr="005F0637">
        <w:rPr>
          <w:rFonts w:asciiTheme="majorHAnsi" w:hAnsiTheme="majorHAnsi" w:cstheme="majorHAnsi"/>
          <w:b/>
          <w:color w:val="000000"/>
          <w:sz w:val="21"/>
          <w:szCs w:val="21"/>
        </w:rPr>
        <w:t>PentruPrestator</w:t>
      </w:r>
      <w:r w:rsidRPr="005F0637">
        <w:rPr>
          <w:rFonts w:asciiTheme="majorHAnsi" w:hAnsiTheme="majorHAnsi" w:cstheme="majorHAnsi"/>
          <w:color w:val="000000"/>
          <w:sz w:val="21"/>
          <w:szCs w:val="21"/>
        </w:rPr>
        <w:t xml:space="preserve">: </w:t>
      </w:r>
      <w:r w:rsidRPr="005F0637">
        <w:rPr>
          <w:rFonts w:asciiTheme="majorHAnsi" w:hAnsiTheme="majorHAnsi" w:cstheme="majorHAnsi"/>
          <w:sz w:val="21"/>
          <w:szCs w:val="21"/>
        </w:rPr>
        <w:t>București - sector</w:t>
      </w:r>
      <w:r w:rsidR="00E41FDF">
        <w:rPr>
          <w:rFonts w:asciiTheme="majorHAnsi" w:hAnsiTheme="majorHAnsi" w:cstheme="majorHAnsi"/>
          <w:color w:val="000000"/>
          <w:sz w:val="21"/>
          <w:szCs w:val="21"/>
        </w:rPr>
        <w:t>1</w:t>
      </w:r>
      <w:r w:rsidRPr="005F0637">
        <w:rPr>
          <w:rFonts w:asciiTheme="majorHAnsi" w:hAnsiTheme="majorHAnsi" w:cstheme="majorHAnsi"/>
          <w:color w:val="000000"/>
          <w:sz w:val="21"/>
          <w:szCs w:val="21"/>
        </w:rPr>
        <w:t xml:space="preserve">, </w:t>
      </w:r>
      <w:r w:rsidR="00E41FDF">
        <w:rPr>
          <w:rFonts w:asciiTheme="majorHAnsi" w:hAnsiTheme="majorHAnsi" w:cstheme="majorHAnsi"/>
          <w:color w:val="000000"/>
          <w:sz w:val="21"/>
          <w:szCs w:val="21"/>
        </w:rPr>
        <w:t>str. Marinarilor, nr. 30, et. 1, ap. 2</w:t>
      </w:r>
      <w:r w:rsidRPr="005F0637">
        <w:rPr>
          <w:rFonts w:asciiTheme="majorHAnsi" w:hAnsiTheme="majorHAnsi" w:cstheme="majorHAnsi"/>
          <w:color w:val="000000"/>
          <w:sz w:val="21"/>
          <w:szCs w:val="21"/>
        </w:rPr>
        <w:t xml:space="preserve">; </w:t>
      </w:r>
      <w:hyperlink r:id="rId9">
        <w:r w:rsidR="00E41FDF">
          <w:rPr>
            <w:rFonts w:asciiTheme="majorHAnsi" w:eastAsia="Times New Roman" w:hAnsiTheme="majorHAnsi" w:cstheme="majorHAnsi"/>
            <w:color w:val="0000FF"/>
            <w:sz w:val="21"/>
            <w:szCs w:val="21"/>
            <w:u w:val="single"/>
          </w:rPr>
          <w:t>office</w:t>
        </w:r>
        <w:r w:rsidRPr="005F0637">
          <w:rPr>
            <w:rFonts w:asciiTheme="majorHAnsi" w:eastAsia="Times New Roman" w:hAnsiTheme="majorHAnsi" w:cstheme="majorHAnsi"/>
            <w:color w:val="0000FF"/>
            <w:sz w:val="21"/>
            <w:szCs w:val="21"/>
            <w:u w:val="single"/>
          </w:rPr>
          <w:t>@</w:t>
        </w:r>
        <w:r w:rsidR="00E41FDF">
          <w:rPr>
            <w:rFonts w:asciiTheme="majorHAnsi" w:eastAsia="Times New Roman" w:hAnsiTheme="majorHAnsi" w:cstheme="majorHAnsi"/>
            <w:color w:val="0000FF"/>
            <w:sz w:val="21"/>
            <w:szCs w:val="21"/>
            <w:u w:val="single"/>
          </w:rPr>
          <w:t>pianix.ro</w:t>
        </w:r>
      </w:hyperlink>
      <w:r w:rsidRPr="005F0637">
        <w:rPr>
          <w:rFonts w:asciiTheme="majorHAnsi" w:hAnsiTheme="majorHAnsi" w:cstheme="majorHAnsi"/>
          <w:color w:val="000000"/>
          <w:sz w:val="21"/>
          <w:szCs w:val="21"/>
        </w:rPr>
        <w:t>; 072</w:t>
      </w:r>
      <w:r w:rsidR="00E41FDF">
        <w:rPr>
          <w:rFonts w:asciiTheme="majorHAnsi" w:hAnsiTheme="majorHAnsi" w:cstheme="majorHAnsi"/>
          <w:color w:val="000000"/>
          <w:sz w:val="21"/>
          <w:szCs w:val="21"/>
        </w:rPr>
        <w:t>3 352 488</w:t>
      </w:r>
    </w:p>
    <w:p w:rsidR="008441C4" w:rsidRDefault="003A129B">
      <w:pPr>
        <w:pStyle w:val="Normal1"/>
        <w:widowControl w:val="0"/>
        <w:pBdr>
          <w:top w:val="nil"/>
          <w:left w:val="nil"/>
          <w:bottom w:val="nil"/>
          <w:right w:val="nil"/>
          <w:between w:val="nil"/>
        </w:pBdr>
        <w:spacing w:after="240"/>
        <w:jc w:val="both"/>
        <w:rPr>
          <w:rFonts w:asciiTheme="majorHAnsi" w:hAnsiTheme="majorHAnsi" w:cstheme="majorHAnsi"/>
          <w:color w:val="000000"/>
          <w:sz w:val="21"/>
          <w:szCs w:val="21"/>
          <w:lang w:val="it-IT"/>
        </w:rPr>
      </w:pPr>
      <w:r w:rsidRPr="00B816AD">
        <w:rPr>
          <w:rFonts w:asciiTheme="majorHAnsi" w:hAnsiTheme="majorHAnsi" w:cstheme="majorHAnsi"/>
          <w:color w:val="000000"/>
          <w:sz w:val="21"/>
          <w:szCs w:val="21"/>
          <w:lang w:val="it-IT"/>
        </w:rPr>
        <w:lastRenderedPageBreak/>
        <w:t>-</w:t>
      </w:r>
      <w:r w:rsidRPr="00B816AD">
        <w:rPr>
          <w:rFonts w:asciiTheme="majorHAnsi" w:hAnsiTheme="majorHAnsi" w:cstheme="majorHAnsi"/>
          <w:b/>
          <w:color w:val="000000"/>
          <w:sz w:val="21"/>
          <w:szCs w:val="21"/>
          <w:lang w:val="it-IT"/>
        </w:rPr>
        <w:t>Pentru Beneficiar</w:t>
      </w:r>
      <w:r w:rsidR="008441C4">
        <w:rPr>
          <w:rFonts w:asciiTheme="majorHAnsi" w:hAnsiTheme="majorHAnsi" w:cstheme="majorHAnsi"/>
          <w:b/>
          <w:color w:val="000000"/>
          <w:sz w:val="21"/>
          <w:szCs w:val="21"/>
          <w:lang w:val="it-IT"/>
        </w:rPr>
        <w:t>/Cumparator</w:t>
      </w:r>
      <w:r w:rsidRPr="00B816AD">
        <w:rPr>
          <w:rFonts w:asciiTheme="majorHAnsi" w:hAnsiTheme="majorHAnsi" w:cstheme="majorHAnsi"/>
          <w:color w:val="000000"/>
          <w:sz w:val="21"/>
          <w:szCs w:val="21"/>
          <w:lang w:val="it-IT"/>
        </w:rPr>
        <w:t>:</w:t>
      </w:r>
    </w:p>
    <w:p w:rsidR="00EC3C3C" w:rsidRPr="00B816AD" w:rsidRDefault="003A129B">
      <w:pPr>
        <w:pStyle w:val="Normal1"/>
        <w:widowControl w:val="0"/>
        <w:pBdr>
          <w:top w:val="nil"/>
          <w:left w:val="nil"/>
          <w:bottom w:val="nil"/>
          <w:right w:val="nil"/>
          <w:between w:val="nil"/>
        </w:pBdr>
        <w:spacing w:after="240"/>
        <w:jc w:val="both"/>
        <w:rPr>
          <w:rFonts w:asciiTheme="majorHAnsi" w:hAnsiTheme="majorHAnsi" w:cstheme="majorHAnsi"/>
          <w:color w:val="FF0000"/>
          <w:sz w:val="21"/>
          <w:szCs w:val="21"/>
          <w:lang w:val="it-IT"/>
        </w:rPr>
      </w:pPr>
      <w:r w:rsidRPr="00B816AD">
        <w:rPr>
          <w:rFonts w:asciiTheme="majorHAnsi" w:hAnsiTheme="majorHAnsi" w:cstheme="majorHAnsi"/>
          <w:color w:val="000000"/>
          <w:sz w:val="21"/>
          <w:szCs w:val="21"/>
          <w:lang w:val="it-IT"/>
        </w:rPr>
        <w:t xml:space="preserve"> </w:t>
      </w:r>
      <w:r w:rsidRPr="00B816AD">
        <w:rPr>
          <w:rFonts w:asciiTheme="majorHAnsi" w:hAnsiTheme="majorHAnsi" w:cstheme="majorHAnsi"/>
          <w:sz w:val="21"/>
          <w:szCs w:val="21"/>
          <w:highlight w:val="yellow"/>
          <w:lang w:val="it-IT"/>
        </w:rPr>
        <w:t>............. .........................................................................................................................................</w:t>
      </w:r>
    </w:p>
    <w:p w:rsidR="00EC3C3C" w:rsidRPr="00B816AD" w:rsidRDefault="003A129B">
      <w:pPr>
        <w:pStyle w:val="Normal1"/>
        <w:jc w:val="both"/>
        <w:rPr>
          <w:rFonts w:asciiTheme="majorHAnsi" w:hAnsiTheme="majorHAnsi" w:cstheme="majorHAnsi"/>
          <w:sz w:val="21"/>
          <w:szCs w:val="21"/>
          <w:lang w:val="it-IT"/>
        </w:rPr>
      </w:pPr>
      <w:r w:rsidRPr="00B816AD">
        <w:rPr>
          <w:rFonts w:asciiTheme="majorHAnsi" w:hAnsiTheme="majorHAnsi" w:cstheme="majorHAnsi"/>
          <w:sz w:val="21"/>
          <w:szCs w:val="21"/>
          <w:u w:val="single"/>
          <w:lang w:val="it-IT"/>
        </w:rPr>
        <w:t>CAPITOLUL 12</w:t>
      </w:r>
      <w:r w:rsidRPr="00B816AD">
        <w:rPr>
          <w:rFonts w:asciiTheme="majorHAnsi" w:hAnsiTheme="majorHAnsi" w:cstheme="majorHAnsi"/>
          <w:sz w:val="21"/>
          <w:szCs w:val="21"/>
          <w:lang w:val="it-IT"/>
        </w:rPr>
        <w:t xml:space="preserve">: </w:t>
      </w:r>
      <w:r w:rsidRPr="00B816AD">
        <w:rPr>
          <w:rFonts w:asciiTheme="majorHAnsi" w:hAnsiTheme="majorHAnsi" w:cstheme="majorHAnsi"/>
          <w:b/>
          <w:sz w:val="21"/>
          <w:szCs w:val="21"/>
          <w:lang w:val="it-IT"/>
        </w:rPr>
        <w:t>Dispoziţii finale</w:t>
      </w:r>
    </w:p>
    <w:p w:rsidR="00EC3C3C" w:rsidRPr="00B816AD" w:rsidRDefault="003A129B">
      <w:pPr>
        <w:pStyle w:val="Normal1"/>
        <w:widowControl w:val="0"/>
        <w:pBdr>
          <w:top w:val="nil"/>
          <w:left w:val="nil"/>
          <w:bottom w:val="nil"/>
          <w:right w:val="nil"/>
          <w:between w:val="nil"/>
        </w:pBdr>
        <w:spacing w:after="0"/>
        <w:jc w:val="both"/>
        <w:rPr>
          <w:rFonts w:asciiTheme="majorHAnsi" w:hAnsiTheme="majorHAnsi" w:cstheme="majorHAnsi"/>
          <w:color w:val="000000"/>
          <w:sz w:val="21"/>
          <w:szCs w:val="21"/>
          <w:lang w:val="it-IT"/>
        </w:rPr>
      </w:pPr>
      <w:r w:rsidRPr="00B816AD">
        <w:rPr>
          <w:rFonts w:asciiTheme="majorHAnsi" w:hAnsiTheme="majorHAnsi" w:cstheme="majorHAnsi"/>
          <w:color w:val="000000"/>
          <w:sz w:val="21"/>
          <w:szCs w:val="21"/>
          <w:lang w:val="it-IT"/>
        </w:rPr>
        <w:t>12.1. Prezentul contractpoate fi modificat numai prin Act Adițional încheiat între părți, în forma scrisă.</w:t>
      </w:r>
    </w:p>
    <w:p w:rsidR="004D6B52" w:rsidRPr="00B816AD" w:rsidRDefault="004D6B52">
      <w:pPr>
        <w:pStyle w:val="Normal1"/>
        <w:widowControl w:val="0"/>
        <w:pBdr>
          <w:top w:val="nil"/>
          <w:left w:val="nil"/>
          <w:bottom w:val="nil"/>
          <w:right w:val="nil"/>
          <w:between w:val="nil"/>
        </w:pBdr>
        <w:spacing w:after="0"/>
        <w:jc w:val="both"/>
        <w:rPr>
          <w:rFonts w:asciiTheme="majorHAnsi" w:hAnsiTheme="majorHAnsi" w:cstheme="majorHAnsi"/>
          <w:color w:val="000000"/>
          <w:sz w:val="21"/>
          <w:szCs w:val="21"/>
          <w:lang w:val="it-IT"/>
        </w:rPr>
      </w:pPr>
    </w:p>
    <w:p w:rsidR="00EC3C3C" w:rsidRPr="00B816AD" w:rsidRDefault="003A129B">
      <w:pPr>
        <w:pStyle w:val="Normal1"/>
        <w:widowControl w:val="0"/>
        <w:pBdr>
          <w:top w:val="nil"/>
          <w:left w:val="nil"/>
          <w:bottom w:val="nil"/>
          <w:right w:val="nil"/>
          <w:between w:val="nil"/>
        </w:pBdr>
        <w:spacing w:after="0"/>
        <w:jc w:val="both"/>
        <w:rPr>
          <w:rFonts w:asciiTheme="majorHAnsi" w:hAnsiTheme="majorHAnsi" w:cstheme="majorHAnsi"/>
          <w:color w:val="000000"/>
          <w:sz w:val="21"/>
          <w:szCs w:val="21"/>
          <w:lang w:val="it-IT"/>
        </w:rPr>
      </w:pPr>
      <w:r w:rsidRPr="00B816AD">
        <w:rPr>
          <w:rFonts w:asciiTheme="majorHAnsi" w:hAnsiTheme="majorHAnsi" w:cstheme="majorHAnsi"/>
          <w:color w:val="000000"/>
          <w:sz w:val="21"/>
          <w:szCs w:val="21"/>
          <w:lang w:val="it-IT"/>
        </w:rPr>
        <w:t xml:space="preserve">12.3. Beneficiarul poate cesiona prezentul contract , caz în care va informa Prestatorul cu cel puțin </w:t>
      </w:r>
      <w:r w:rsidR="00145F96">
        <w:rPr>
          <w:rFonts w:asciiTheme="majorHAnsi" w:hAnsiTheme="majorHAnsi" w:cstheme="majorHAnsi"/>
          <w:color w:val="000000"/>
          <w:sz w:val="21"/>
          <w:szCs w:val="21"/>
          <w:lang w:val="it-IT"/>
        </w:rPr>
        <w:t>10</w:t>
      </w:r>
      <w:r w:rsidRPr="00B816AD">
        <w:rPr>
          <w:rFonts w:asciiTheme="majorHAnsi" w:hAnsiTheme="majorHAnsi" w:cstheme="majorHAnsi"/>
          <w:color w:val="000000"/>
          <w:sz w:val="21"/>
          <w:szCs w:val="21"/>
          <w:lang w:val="it-IT"/>
        </w:rPr>
        <w:t xml:space="preserve"> zile</w:t>
      </w:r>
      <w:r w:rsidR="00E41FDF" w:rsidRPr="00B816AD">
        <w:rPr>
          <w:rFonts w:asciiTheme="majorHAnsi" w:hAnsiTheme="majorHAnsi" w:cstheme="majorHAnsi"/>
          <w:color w:val="000000"/>
          <w:sz w:val="21"/>
          <w:szCs w:val="21"/>
          <w:lang w:val="it-IT"/>
        </w:rPr>
        <w:t xml:space="preserve"> lucratoare</w:t>
      </w:r>
      <w:r w:rsidRPr="00B816AD">
        <w:rPr>
          <w:rFonts w:asciiTheme="majorHAnsi" w:hAnsiTheme="majorHAnsi" w:cstheme="majorHAnsi"/>
          <w:color w:val="000000"/>
          <w:sz w:val="21"/>
          <w:szCs w:val="21"/>
          <w:lang w:val="it-IT"/>
        </w:rPr>
        <w:t xml:space="preserve"> înainte ca cesionarea să-și producă efectele.</w:t>
      </w:r>
    </w:p>
    <w:p w:rsidR="004D6B52" w:rsidRPr="00B816AD" w:rsidRDefault="004D6B52">
      <w:pPr>
        <w:pStyle w:val="Normal1"/>
        <w:widowControl w:val="0"/>
        <w:pBdr>
          <w:top w:val="nil"/>
          <w:left w:val="nil"/>
          <w:bottom w:val="nil"/>
          <w:right w:val="nil"/>
          <w:between w:val="nil"/>
        </w:pBdr>
        <w:spacing w:after="0"/>
        <w:jc w:val="both"/>
        <w:rPr>
          <w:rFonts w:asciiTheme="majorHAnsi" w:hAnsiTheme="majorHAnsi" w:cstheme="majorHAnsi"/>
          <w:color w:val="000000"/>
          <w:sz w:val="21"/>
          <w:szCs w:val="21"/>
          <w:lang w:val="it-IT"/>
        </w:rPr>
      </w:pPr>
    </w:p>
    <w:p w:rsidR="00EC3C3C" w:rsidRPr="00B816AD" w:rsidRDefault="003A129B">
      <w:pPr>
        <w:pStyle w:val="Normal1"/>
        <w:widowControl w:val="0"/>
        <w:pBdr>
          <w:top w:val="nil"/>
          <w:left w:val="nil"/>
          <w:bottom w:val="nil"/>
          <w:right w:val="nil"/>
          <w:between w:val="nil"/>
        </w:pBdr>
        <w:spacing w:after="0"/>
        <w:jc w:val="both"/>
        <w:rPr>
          <w:rFonts w:asciiTheme="majorHAnsi" w:hAnsiTheme="majorHAnsi" w:cstheme="majorHAnsi"/>
          <w:color w:val="000000"/>
          <w:sz w:val="21"/>
          <w:szCs w:val="21"/>
          <w:lang w:val="it-IT"/>
        </w:rPr>
      </w:pPr>
      <w:r w:rsidRPr="00B816AD">
        <w:rPr>
          <w:rFonts w:asciiTheme="majorHAnsi" w:hAnsiTheme="majorHAnsi" w:cstheme="majorHAnsi"/>
          <w:color w:val="000000"/>
          <w:sz w:val="21"/>
          <w:szCs w:val="21"/>
          <w:lang w:val="it-IT"/>
        </w:rPr>
        <w:t>12.</w:t>
      </w:r>
      <w:r w:rsidR="00E41FDF" w:rsidRPr="00B816AD">
        <w:rPr>
          <w:rFonts w:asciiTheme="majorHAnsi" w:hAnsiTheme="majorHAnsi" w:cstheme="majorHAnsi"/>
          <w:color w:val="000000"/>
          <w:sz w:val="21"/>
          <w:szCs w:val="21"/>
          <w:lang w:val="it-IT"/>
        </w:rPr>
        <w:t>4</w:t>
      </w:r>
      <w:r w:rsidRPr="00B816AD">
        <w:rPr>
          <w:rFonts w:asciiTheme="majorHAnsi" w:hAnsiTheme="majorHAnsi" w:cstheme="majorHAnsi"/>
          <w:color w:val="000000"/>
          <w:sz w:val="21"/>
          <w:szCs w:val="21"/>
          <w:lang w:val="it-IT"/>
        </w:rPr>
        <w:t xml:space="preserve">. Prezentul contract reprezintă acordul de voinţă al părţilor şi a fost încheiat astăzi, </w:t>
      </w:r>
      <w:r w:rsidR="004D6B52" w:rsidRPr="00B816AD">
        <w:rPr>
          <w:rFonts w:asciiTheme="majorHAnsi" w:hAnsiTheme="majorHAnsi" w:cstheme="majorHAnsi"/>
          <w:color w:val="000000"/>
          <w:sz w:val="21"/>
          <w:szCs w:val="21"/>
          <w:highlight w:val="yellow"/>
          <w:lang w:val="it-IT"/>
        </w:rPr>
        <w:t>…………..</w:t>
      </w:r>
      <w:r w:rsidRPr="00B816AD">
        <w:rPr>
          <w:rFonts w:asciiTheme="majorHAnsi" w:hAnsiTheme="majorHAnsi" w:cstheme="majorHAnsi"/>
          <w:color w:val="000000"/>
          <w:sz w:val="21"/>
          <w:szCs w:val="21"/>
          <w:lang w:val="it-IT"/>
        </w:rPr>
        <w:t>, în două exemplare, din care unul pentru Prestator şi unul pentru Beneficiar.</w:t>
      </w:r>
    </w:p>
    <w:p w:rsidR="00EC3C3C" w:rsidRPr="00B816AD" w:rsidRDefault="00EC3C3C">
      <w:pPr>
        <w:pStyle w:val="Normal1"/>
        <w:widowControl w:val="0"/>
        <w:pBdr>
          <w:top w:val="nil"/>
          <w:left w:val="nil"/>
          <w:bottom w:val="nil"/>
          <w:right w:val="nil"/>
          <w:between w:val="nil"/>
        </w:pBdr>
        <w:spacing w:after="0"/>
        <w:jc w:val="both"/>
        <w:rPr>
          <w:rFonts w:asciiTheme="majorHAnsi" w:hAnsiTheme="majorHAnsi" w:cstheme="majorHAnsi"/>
          <w:color w:val="000000"/>
          <w:sz w:val="21"/>
          <w:szCs w:val="21"/>
          <w:lang w:val="it-IT"/>
        </w:rPr>
      </w:pPr>
    </w:p>
    <w:p w:rsidR="00EC3C3C" w:rsidRPr="00B816AD" w:rsidRDefault="00EC3C3C">
      <w:pPr>
        <w:pStyle w:val="Normal1"/>
        <w:widowControl w:val="0"/>
        <w:pBdr>
          <w:top w:val="nil"/>
          <w:left w:val="nil"/>
          <w:bottom w:val="nil"/>
          <w:right w:val="nil"/>
          <w:between w:val="nil"/>
        </w:pBdr>
        <w:spacing w:after="0"/>
        <w:jc w:val="both"/>
        <w:rPr>
          <w:rFonts w:asciiTheme="majorHAnsi" w:hAnsiTheme="majorHAnsi" w:cstheme="majorHAnsi"/>
          <w:color w:val="000000"/>
          <w:sz w:val="21"/>
          <w:szCs w:val="21"/>
          <w:lang w:val="it-IT"/>
        </w:rPr>
      </w:pPr>
    </w:p>
    <w:tbl>
      <w:tblPr>
        <w:tblStyle w:val="a"/>
        <w:tblW w:w="9576" w:type="dxa"/>
        <w:tblLayout w:type="fixed"/>
        <w:tblLook w:val="0000"/>
      </w:tblPr>
      <w:tblGrid>
        <w:gridCol w:w="4788"/>
        <w:gridCol w:w="4788"/>
      </w:tblGrid>
      <w:tr w:rsidR="00EC3C3C" w:rsidRPr="005F0637">
        <w:tc>
          <w:tcPr>
            <w:tcW w:w="4788" w:type="dxa"/>
          </w:tcPr>
          <w:p w:rsidR="00EC3C3C" w:rsidRPr="005F0637" w:rsidRDefault="003A129B">
            <w:pPr>
              <w:pStyle w:val="Normal1"/>
              <w:widowControl w:val="0"/>
              <w:pBdr>
                <w:top w:val="nil"/>
                <w:left w:val="nil"/>
                <w:bottom w:val="nil"/>
                <w:right w:val="nil"/>
                <w:between w:val="nil"/>
              </w:pBdr>
              <w:spacing w:after="0"/>
              <w:jc w:val="center"/>
              <w:rPr>
                <w:rFonts w:asciiTheme="majorHAnsi" w:hAnsiTheme="majorHAnsi" w:cstheme="majorHAnsi"/>
                <w:color w:val="000000"/>
                <w:sz w:val="21"/>
                <w:szCs w:val="21"/>
              </w:rPr>
            </w:pPr>
            <w:r w:rsidRPr="005F0637">
              <w:rPr>
                <w:rFonts w:asciiTheme="majorHAnsi" w:hAnsiTheme="majorHAnsi" w:cstheme="majorHAnsi"/>
                <w:b/>
                <w:color w:val="000000"/>
                <w:sz w:val="21"/>
                <w:szCs w:val="21"/>
              </w:rPr>
              <w:t>Prestator,</w:t>
            </w:r>
          </w:p>
        </w:tc>
        <w:tc>
          <w:tcPr>
            <w:tcW w:w="4788" w:type="dxa"/>
          </w:tcPr>
          <w:p w:rsidR="00EC3C3C" w:rsidRPr="005F0637" w:rsidRDefault="003A129B">
            <w:pPr>
              <w:pStyle w:val="Normal1"/>
              <w:spacing w:after="0" w:line="240" w:lineRule="auto"/>
              <w:jc w:val="center"/>
              <w:rPr>
                <w:rFonts w:asciiTheme="majorHAnsi" w:hAnsiTheme="majorHAnsi" w:cstheme="majorHAnsi"/>
                <w:sz w:val="21"/>
                <w:szCs w:val="21"/>
              </w:rPr>
            </w:pPr>
            <w:r w:rsidRPr="005F0637">
              <w:rPr>
                <w:rFonts w:asciiTheme="majorHAnsi" w:hAnsiTheme="majorHAnsi" w:cstheme="majorHAnsi"/>
                <w:b/>
                <w:sz w:val="21"/>
                <w:szCs w:val="21"/>
              </w:rPr>
              <w:t>Beneficiar</w:t>
            </w:r>
            <w:r w:rsidR="008441C4">
              <w:rPr>
                <w:rFonts w:asciiTheme="majorHAnsi" w:hAnsiTheme="majorHAnsi" w:cstheme="majorHAnsi"/>
                <w:b/>
                <w:sz w:val="21"/>
                <w:szCs w:val="21"/>
              </w:rPr>
              <w:t>/Cumparator</w:t>
            </w:r>
            <w:r w:rsidRPr="005F0637">
              <w:rPr>
                <w:rFonts w:asciiTheme="majorHAnsi" w:hAnsiTheme="majorHAnsi" w:cstheme="majorHAnsi"/>
                <w:b/>
                <w:sz w:val="21"/>
                <w:szCs w:val="21"/>
              </w:rPr>
              <w:t>,</w:t>
            </w:r>
          </w:p>
        </w:tc>
      </w:tr>
      <w:tr w:rsidR="00EC3C3C" w:rsidRPr="005F0637">
        <w:tc>
          <w:tcPr>
            <w:tcW w:w="4788" w:type="dxa"/>
          </w:tcPr>
          <w:p w:rsidR="00EC3C3C" w:rsidRPr="005F0637" w:rsidRDefault="003A129B">
            <w:pPr>
              <w:pStyle w:val="Normal1"/>
              <w:widowControl w:val="0"/>
              <w:pBdr>
                <w:top w:val="nil"/>
                <w:left w:val="nil"/>
                <w:bottom w:val="nil"/>
                <w:right w:val="nil"/>
                <w:between w:val="nil"/>
              </w:pBdr>
              <w:spacing w:after="0"/>
              <w:jc w:val="center"/>
              <w:rPr>
                <w:rFonts w:asciiTheme="majorHAnsi" w:hAnsiTheme="majorHAnsi" w:cstheme="majorHAnsi"/>
                <w:color w:val="000000"/>
                <w:sz w:val="21"/>
                <w:szCs w:val="21"/>
              </w:rPr>
            </w:pPr>
            <w:r w:rsidRPr="005F0637">
              <w:rPr>
                <w:rFonts w:asciiTheme="majorHAnsi" w:hAnsiTheme="majorHAnsi" w:cstheme="majorHAnsi"/>
                <w:b/>
                <w:color w:val="000000"/>
                <w:sz w:val="21"/>
                <w:szCs w:val="21"/>
              </w:rPr>
              <w:t>Asociatia SMART 4 YOU</w:t>
            </w:r>
          </w:p>
        </w:tc>
        <w:tc>
          <w:tcPr>
            <w:tcW w:w="4788" w:type="dxa"/>
          </w:tcPr>
          <w:p w:rsidR="00EC3C3C" w:rsidRPr="005F0637" w:rsidRDefault="004D6B52">
            <w:pPr>
              <w:pStyle w:val="Normal1"/>
              <w:widowControl w:val="0"/>
              <w:pBdr>
                <w:top w:val="nil"/>
                <w:left w:val="nil"/>
                <w:bottom w:val="nil"/>
                <w:right w:val="nil"/>
                <w:between w:val="nil"/>
              </w:pBdr>
              <w:spacing w:after="0"/>
              <w:jc w:val="center"/>
              <w:rPr>
                <w:rFonts w:asciiTheme="majorHAnsi" w:hAnsiTheme="majorHAnsi" w:cstheme="majorHAnsi"/>
                <w:color w:val="000000"/>
                <w:sz w:val="21"/>
                <w:szCs w:val="21"/>
              </w:rPr>
            </w:pPr>
            <w:r w:rsidRPr="005F0637">
              <w:rPr>
                <w:rFonts w:asciiTheme="majorHAnsi" w:hAnsiTheme="majorHAnsi" w:cstheme="majorHAnsi"/>
                <w:b/>
                <w:color w:val="000000"/>
                <w:sz w:val="21"/>
                <w:szCs w:val="21"/>
                <w:highlight w:val="yellow"/>
              </w:rPr>
              <w:t>……………………………</w:t>
            </w:r>
          </w:p>
        </w:tc>
      </w:tr>
      <w:tr w:rsidR="00EC3C3C" w:rsidRPr="005F0637">
        <w:tc>
          <w:tcPr>
            <w:tcW w:w="4788" w:type="dxa"/>
          </w:tcPr>
          <w:p w:rsidR="00EC3C3C" w:rsidRPr="005F0637" w:rsidRDefault="003A129B">
            <w:pPr>
              <w:pStyle w:val="Normal1"/>
              <w:widowControl w:val="0"/>
              <w:pBdr>
                <w:top w:val="nil"/>
                <w:left w:val="nil"/>
                <w:bottom w:val="nil"/>
                <w:right w:val="nil"/>
                <w:between w:val="nil"/>
              </w:pBdr>
              <w:spacing w:after="0"/>
              <w:jc w:val="center"/>
              <w:rPr>
                <w:rFonts w:asciiTheme="majorHAnsi" w:hAnsiTheme="majorHAnsi" w:cstheme="majorHAnsi"/>
                <w:color w:val="000000"/>
                <w:sz w:val="21"/>
                <w:szCs w:val="21"/>
              </w:rPr>
            </w:pPr>
            <w:r w:rsidRPr="005F0637">
              <w:rPr>
                <w:rFonts w:asciiTheme="majorHAnsi" w:hAnsiTheme="majorHAnsi" w:cstheme="majorHAnsi"/>
                <w:color w:val="000000"/>
                <w:sz w:val="21"/>
                <w:szCs w:val="21"/>
              </w:rPr>
              <w:t>prin Adriana Istrate</w:t>
            </w:r>
          </w:p>
        </w:tc>
        <w:tc>
          <w:tcPr>
            <w:tcW w:w="4788" w:type="dxa"/>
          </w:tcPr>
          <w:p w:rsidR="00EC3C3C" w:rsidRPr="005F0637" w:rsidRDefault="003A129B">
            <w:pPr>
              <w:pStyle w:val="Normal1"/>
              <w:widowControl w:val="0"/>
              <w:pBdr>
                <w:top w:val="nil"/>
                <w:left w:val="nil"/>
                <w:bottom w:val="nil"/>
                <w:right w:val="nil"/>
                <w:between w:val="nil"/>
              </w:pBdr>
              <w:spacing w:after="0"/>
              <w:jc w:val="center"/>
              <w:rPr>
                <w:rFonts w:asciiTheme="majorHAnsi" w:hAnsiTheme="majorHAnsi" w:cstheme="majorHAnsi"/>
                <w:color w:val="000000"/>
                <w:sz w:val="21"/>
                <w:szCs w:val="21"/>
              </w:rPr>
            </w:pPr>
            <w:r w:rsidRPr="005F0637">
              <w:rPr>
                <w:rFonts w:asciiTheme="majorHAnsi" w:hAnsiTheme="majorHAnsi" w:cstheme="majorHAnsi"/>
                <w:i/>
                <w:color w:val="000000"/>
                <w:sz w:val="21"/>
                <w:szCs w:val="21"/>
              </w:rPr>
              <w:t>(numeleşiprenumele)</w:t>
            </w:r>
          </w:p>
        </w:tc>
      </w:tr>
      <w:tr w:rsidR="00EC3C3C" w:rsidRPr="005F0637">
        <w:tc>
          <w:tcPr>
            <w:tcW w:w="4788" w:type="dxa"/>
          </w:tcPr>
          <w:p w:rsidR="00EC3C3C" w:rsidRPr="005F0637" w:rsidRDefault="003A129B">
            <w:pPr>
              <w:pStyle w:val="Normal1"/>
              <w:widowControl w:val="0"/>
              <w:pBdr>
                <w:top w:val="nil"/>
                <w:left w:val="nil"/>
                <w:bottom w:val="nil"/>
                <w:right w:val="nil"/>
                <w:between w:val="nil"/>
              </w:pBdr>
              <w:spacing w:after="0"/>
              <w:jc w:val="center"/>
              <w:rPr>
                <w:rFonts w:asciiTheme="majorHAnsi" w:hAnsiTheme="majorHAnsi" w:cstheme="majorHAnsi"/>
                <w:color w:val="000000"/>
                <w:sz w:val="21"/>
                <w:szCs w:val="21"/>
              </w:rPr>
            </w:pPr>
            <w:r w:rsidRPr="005F0637">
              <w:rPr>
                <w:rFonts w:asciiTheme="majorHAnsi" w:hAnsiTheme="majorHAnsi" w:cstheme="majorHAnsi"/>
                <w:color w:val="000000"/>
                <w:sz w:val="21"/>
                <w:szCs w:val="21"/>
              </w:rPr>
              <w:t>(semnătura)</w:t>
            </w:r>
          </w:p>
          <w:p w:rsidR="00EC3C3C" w:rsidRPr="005F0637" w:rsidRDefault="00EC3C3C">
            <w:pPr>
              <w:pStyle w:val="Normal1"/>
              <w:widowControl w:val="0"/>
              <w:pBdr>
                <w:top w:val="nil"/>
                <w:left w:val="nil"/>
                <w:bottom w:val="nil"/>
                <w:right w:val="nil"/>
                <w:between w:val="nil"/>
              </w:pBdr>
              <w:spacing w:after="0"/>
              <w:jc w:val="center"/>
              <w:rPr>
                <w:rFonts w:asciiTheme="majorHAnsi" w:hAnsiTheme="majorHAnsi" w:cstheme="majorHAnsi"/>
                <w:color w:val="000000"/>
                <w:sz w:val="21"/>
                <w:szCs w:val="21"/>
              </w:rPr>
            </w:pPr>
          </w:p>
          <w:p w:rsidR="00EC3C3C" w:rsidRPr="005F0637" w:rsidRDefault="00EC3C3C">
            <w:pPr>
              <w:pStyle w:val="Normal1"/>
              <w:widowControl w:val="0"/>
              <w:pBdr>
                <w:top w:val="nil"/>
                <w:left w:val="nil"/>
                <w:bottom w:val="nil"/>
                <w:right w:val="nil"/>
                <w:between w:val="nil"/>
              </w:pBdr>
              <w:spacing w:after="0"/>
              <w:jc w:val="center"/>
              <w:rPr>
                <w:rFonts w:asciiTheme="majorHAnsi" w:hAnsiTheme="majorHAnsi" w:cstheme="majorHAnsi"/>
                <w:color w:val="000000"/>
                <w:sz w:val="21"/>
                <w:szCs w:val="21"/>
              </w:rPr>
            </w:pPr>
          </w:p>
        </w:tc>
        <w:tc>
          <w:tcPr>
            <w:tcW w:w="4788" w:type="dxa"/>
          </w:tcPr>
          <w:p w:rsidR="00EC3C3C" w:rsidRPr="005F0637" w:rsidRDefault="003A129B">
            <w:pPr>
              <w:pStyle w:val="Normal1"/>
              <w:widowControl w:val="0"/>
              <w:pBdr>
                <w:top w:val="nil"/>
                <w:left w:val="nil"/>
                <w:bottom w:val="nil"/>
                <w:right w:val="nil"/>
                <w:between w:val="nil"/>
              </w:pBdr>
              <w:spacing w:after="0"/>
              <w:jc w:val="center"/>
              <w:rPr>
                <w:rFonts w:asciiTheme="majorHAnsi" w:hAnsiTheme="majorHAnsi" w:cstheme="majorHAnsi"/>
                <w:color w:val="000000"/>
                <w:sz w:val="21"/>
                <w:szCs w:val="21"/>
              </w:rPr>
            </w:pPr>
            <w:r w:rsidRPr="005F0637">
              <w:rPr>
                <w:rFonts w:asciiTheme="majorHAnsi" w:hAnsiTheme="majorHAnsi" w:cstheme="majorHAnsi"/>
                <w:color w:val="000000"/>
                <w:sz w:val="21"/>
                <w:szCs w:val="21"/>
              </w:rPr>
              <w:t>(semnătura)</w:t>
            </w:r>
          </w:p>
        </w:tc>
      </w:tr>
    </w:tbl>
    <w:p w:rsidR="00EC3C3C" w:rsidRPr="005F0637" w:rsidRDefault="00EC3C3C">
      <w:pPr>
        <w:pStyle w:val="Normal1"/>
        <w:rPr>
          <w:sz w:val="21"/>
          <w:szCs w:val="21"/>
        </w:rPr>
      </w:pPr>
    </w:p>
    <w:sectPr w:rsidR="00EC3C3C" w:rsidRPr="005F0637" w:rsidSect="005F0637">
      <w:headerReference w:type="even" r:id="rId10"/>
      <w:headerReference w:type="default" r:id="rId11"/>
      <w:footerReference w:type="default" r:id="rId12"/>
      <w:headerReference w:type="first" r:id="rId13"/>
      <w:pgSz w:w="11907" w:h="16839" w:code="9"/>
      <w:pgMar w:top="321" w:right="387" w:bottom="630" w:left="720" w:header="360" w:footer="16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AA4" w:rsidRDefault="002D0AA4" w:rsidP="006C70F9">
      <w:pPr>
        <w:spacing w:after="0" w:line="240" w:lineRule="auto"/>
        <w:ind w:left="0" w:hanging="2"/>
      </w:pPr>
      <w:r>
        <w:separator/>
      </w:r>
    </w:p>
  </w:endnote>
  <w:endnote w:type="continuationSeparator" w:id="1">
    <w:p w:rsidR="002D0AA4" w:rsidRDefault="002D0AA4" w:rsidP="006C70F9">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39407"/>
      <w:docPartObj>
        <w:docPartGallery w:val="Page Numbers (Bottom of Page)"/>
        <w:docPartUnique/>
      </w:docPartObj>
    </w:sdtPr>
    <w:sdtEndPr>
      <w:rPr>
        <w:color w:val="7F7F7F" w:themeColor="background1" w:themeShade="7F"/>
        <w:spacing w:val="60"/>
      </w:rPr>
    </w:sdtEndPr>
    <w:sdtContent>
      <w:p w:rsidR="0018561D" w:rsidRDefault="004C309E" w:rsidP="005F0637">
        <w:pPr>
          <w:pStyle w:val="Footer"/>
          <w:pBdr>
            <w:top w:val="single" w:sz="4" w:space="0" w:color="D9D9D9" w:themeColor="background1" w:themeShade="D9"/>
          </w:pBdr>
          <w:rPr>
            <w:b/>
          </w:rPr>
        </w:pPr>
        <w:r w:rsidRPr="004C309E">
          <w:fldChar w:fldCharType="begin"/>
        </w:r>
        <w:r w:rsidR="002D0AA4">
          <w:instrText xml:space="preserve"> PAGE   \* MERGEFORMAT </w:instrText>
        </w:r>
        <w:r w:rsidRPr="004C309E">
          <w:fldChar w:fldCharType="separate"/>
        </w:r>
        <w:r w:rsidR="008441C4" w:rsidRPr="008441C4">
          <w:rPr>
            <w:b/>
            <w:noProof/>
          </w:rPr>
          <w:t>1</w:t>
        </w:r>
        <w:r>
          <w:rPr>
            <w:b/>
          </w:rPr>
          <w:fldChar w:fldCharType="end"/>
        </w:r>
        <w:r w:rsidR="0018561D">
          <w:rPr>
            <w:b/>
          </w:rPr>
          <w:t xml:space="preserve"> | </w:t>
        </w:r>
        <w:r w:rsidR="0018561D">
          <w:rPr>
            <w:color w:val="7F7F7F" w:themeColor="background1" w:themeShade="7F"/>
            <w:spacing w:val="60"/>
          </w:rPr>
          <w:t>Page</w:t>
        </w:r>
      </w:p>
    </w:sdtContent>
  </w:sdt>
  <w:p w:rsidR="00EC3C3C" w:rsidRDefault="00EC3C3C">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AA4" w:rsidRDefault="002D0AA4" w:rsidP="006C70F9">
      <w:pPr>
        <w:spacing w:after="0" w:line="240" w:lineRule="auto"/>
        <w:ind w:left="0" w:hanging="2"/>
      </w:pPr>
      <w:r>
        <w:separator/>
      </w:r>
    </w:p>
  </w:footnote>
  <w:footnote w:type="continuationSeparator" w:id="1">
    <w:p w:rsidR="002D0AA4" w:rsidRDefault="002D0AA4" w:rsidP="006C70F9">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61D" w:rsidRDefault="0018561D" w:rsidP="0018561D">
    <w:pPr>
      <w:pStyle w:val="Header"/>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C3C" w:rsidRDefault="000C37DA" w:rsidP="004D6B52">
    <w:pPr>
      <w:pStyle w:val="Normal1"/>
      <w:pBdr>
        <w:top w:val="nil"/>
        <w:left w:val="nil"/>
        <w:bottom w:val="nil"/>
        <w:right w:val="nil"/>
        <w:between w:val="nil"/>
      </w:pBdr>
      <w:tabs>
        <w:tab w:val="center" w:pos="4680"/>
        <w:tab w:val="right" w:pos="9360"/>
      </w:tabs>
      <w:spacing w:after="0" w:line="240" w:lineRule="auto"/>
      <w:jc w:val="right"/>
      <w:rPr>
        <w:color w:val="000000"/>
      </w:rPr>
    </w:pPr>
    <w:r>
      <w:rPr>
        <w:noProof/>
        <w:color w:val="000000"/>
      </w:rPr>
      <w:drawing>
        <wp:inline distT="0" distB="0" distL="0" distR="0">
          <wp:extent cx="1181100" cy="411526"/>
          <wp:effectExtent l="0" t="0" r="0" b="0"/>
          <wp:docPr id="466375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75810" name="Picture 466375810"/>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29403" cy="428356"/>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61D" w:rsidRDefault="0018561D" w:rsidP="0018561D">
    <w:pPr>
      <w:pStyle w:val="Header"/>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90AF6"/>
    <w:multiLevelType w:val="multilevel"/>
    <w:tmpl w:val="5B7E80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30612F24"/>
    <w:multiLevelType w:val="multilevel"/>
    <w:tmpl w:val="76C837B0"/>
    <w:lvl w:ilvl="0">
      <w:start w:val="2"/>
      <w:numFmt w:val="decimal"/>
      <w:lvlText w:val="%1."/>
      <w:lvlJc w:val="left"/>
      <w:pPr>
        <w:ind w:left="36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2">
    <w:nsid w:val="44054605"/>
    <w:multiLevelType w:val="multilevel"/>
    <w:tmpl w:val="DA22EC5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E134EF9"/>
    <w:multiLevelType w:val="multilevel"/>
    <w:tmpl w:val="F5E03936"/>
    <w:lvl w:ilvl="0">
      <w:start w:val="2"/>
      <w:numFmt w:val="decimal"/>
      <w:lvlText w:val="%1."/>
      <w:lvlJc w:val="left"/>
      <w:pPr>
        <w:ind w:left="360" w:hanging="360"/>
      </w:pPr>
      <w:rPr>
        <w:vertAlign w:val="baseline"/>
      </w:rPr>
    </w:lvl>
    <w:lvl w:ilvl="1">
      <w:start w:val="4"/>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4">
    <w:nsid w:val="79947F0F"/>
    <w:multiLevelType w:val="multilevel"/>
    <w:tmpl w:val="501E24E2"/>
    <w:lvl w:ilvl="0">
      <w:numFmt w:val="bullet"/>
      <w:lvlText w:val="-"/>
      <w:lvlJc w:val="left"/>
      <w:pPr>
        <w:ind w:left="1080" w:hanging="360"/>
      </w:pPr>
      <w:rPr>
        <w:rFonts w:ascii="Calibri" w:eastAsia="Calibri" w:hAnsi="Calibri" w:cs="Calibri"/>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EC3C3C"/>
    <w:rsid w:val="000C37DA"/>
    <w:rsid w:val="00145F96"/>
    <w:rsid w:val="0018561D"/>
    <w:rsid w:val="002D0AA4"/>
    <w:rsid w:val="003A129B"/>
    <w:rsid w:val="004C309E"/>
    <w:rsid w:val="004D6B52"/>
    <w:rsid w:val="004F27D0"/>
    <w:rsid w:val="005578F5"/>
    <w:rsid w:val="005C5FE8"/>
    <w:rsid w:val="005F0637"/>
    <w:rsid w:val="006073C5"/>
    <w:rsid w:val="006C70F9"/>
    <w:rsid w:val="006F52C0"/>
    <w:rsid w:val="007B037C"/>
    <w:rsid w:val="007F4965"/>
    <w:rsid w:val="008441C4"/>
    <w:rsid w:val="008C327A"/>
    <w:rsid w:val="00A23938"/>
    <w:rsid w:val="00AA26EE"/>
    <w:rsid w:val="00B434DD"/>
    <w:rsid w:val="00B816AD"/>
    <w:rsid w:val="00C54CC2"/>
    <w:rsid w:val="00E41FDF"/>
    <w:rsid w:val="00EC3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autoRedefine/>
    <w:hidden/>
    <w:qFormat/>
    <w:rsid w:val="00EC3C3C"/>
    <w:pPr>
      <w:suppressAutoHyphens/>
      <w:ind w:leftChars="-1" w:left="-1" w:hangingChars="1" w:hanging="1"/>
      <w:textDirection w:val="btLr"/>
      <w:textAlignment w:val="top"/>
      <w:outlineLvl w:val="0"/>
    </w:pPr>
    <w:rPr>
      <w:rFonts w:cs="Times New Roman"/>
      <w:position w:val="-1"/>
    </w:rPr>
  </w:style>
  <w:style w:type="paragraph" w:styleId="Heading1">
    <w:name w:val="heading 1"/>
    <w:basedOn w:val="Normal"/>
    <w:next w:val="Normal"/>
    <w:autoRedefine/>
    <w:hidden/>
    <w:qFormat/>
    <w:rsid w:val="00EC3C3C"/>
    <w:pPr>
      <w:keepNext/>
      <w:widowControl w:val="0"/>
      <w:suppressAutoHyphens w:val="0"/>
      <w:spacing w:after="0" w:line="240" w:lineRule="auto"/>
      <w:jc w:val="center"/>
    </w:pPr>
    <w:rPr>
      <w:rFonts w:ascii="Times New Roman" w:eastAsia="Andale Sans UI" w:hAnsi="Times New Roman"/>
      <w:b/>
      <w:bCs/>
      <w:sz w:val="24"/>
      <w:szCs w:val="20"/>
      <w:lang w:val="fr-FR"/>
    </w:rPr>
  </w:style>
  <w:style w:type="paragraph" w:styleId="Heading2">
    <w:name w:val="heading 2"/>
    <w:basedOn w:val="Normal1"/>
    <w:next w:val="Normal1"/>
    <w:rsid w:val="00EC3C3C"/>
    <w:pPr>
      <w:keepNext/>
      <w:keepLines/>
      <w:spacing w:before="360" w:after="80"/>
      <w:outlineLvl w:val="1"/>
    </w:pPr>
    <w:rPr>
      <w:b/>
      <w:sz w:val="36"/>
      <w:szCs w:val="36"/>
    </w:rPr>
  </w:style>
  <w:style w:type="paragraph" w:styleId="Heading3">
    <w:name w:val="heading 3"/>
    <w:basedOn w:val="Normal1"/>
    <w:next w:val="Normal1"/>
    <w:rsid w:val="00EC3C3C"/>
    <w:pPr>
      <w:keepNext/>
      <w:keepLines/>
      <w:spacing w:before="280" w:after="80"/>
      <w:outlineLvl w:val="2"/>
    </w:pPr>
    <w:rPr>
      <w:b/>
      <w:sz w:val="28"/>
      <w:szCs w:val="28"/>
    </w:rPr>
  </w:style>
  <w:style w:type="paragraph" w:styleId="Heading4">
    <w:name w:val="heading 4"/>
    <w:basedOn w:val="Normal1"/>
    <w:next w:val="Normal1"/>
    <w:rsid w:val="00EC3C3C"/>
    <w:pPr>
      <w:keepNext/>
      <w:keepLines/>
      <w:spacing w:before="240" w:after="40"/>
      <w:outlineLvl w:val="3"/>
    </w:pPr>
    <w:rPr>
      <w:b/>
      <w:sz w:val="24"/>
      <w:szCs w:val="24"/>
    </w:rPr>
  </w:style>
  <w:style w:type="paragraph" w:styleId="Heading5">
    <w:name w:val="heading 5"/>
    <w:basedOn w:val="Normal1"/>
    <w:next w:val="Normal1"/>
    <w:rsid w:val="00EC3C3C"/>
    <w:pPr>
      <w:keepNext/>
      <w:keepLines/>
      <w:spacing w:before="220" w:after="40"/>
      <w:outlineLvl w:val="4"/>
    </w:pPr>
    <w:rPr>
      <w:b/>
    </w:rPr>
  </w:style>
  <w:style w:type="paragraph" w:styleId="Heading6">
    <w:name w:val="heading 6"/>
    <w:basedOn w:val="Normal1"/>
    <w:next w:val="Normal1"/>
    <w:rsid w:val="00EC3C3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C3C3C"/>
  </w:style>
  <w:style w:type="paragraph" w:styleId="Title">
    <w:name w:val="Title"/>
    <w:basedOn w:val="Normal1"/>
    <w:next w:val="Normal1"/>
    <w:rsid w:val="00EC3C3C"/>
    <w:pPr>
      <w:keepNext/>
      <w:keepLines/>
      <w:spacing w:before="480" w:after="120"/>
    </w:pPr>
    <w:rPr>
      <w:b/>
      <w:sz w:val="72"/>
      <w:szCs w:val="72"/>
    </w:rPr>
  </w:style>
  <w:style w:type="character" w:customStyle="1" w:styleId="Heading1Char">
    <w:name w:val="Heading 1 Char"/>
    <w:basedOn w:val="DefaultParagraphFont"/>
    <w:autoRedefine/>
    <w:hidden/>
    <w:qFormat/>
    <w:rsid w:val="00EC3C3C"/>
    <w:rPr>
      <w:rFonts w:ascii="Times New Roman" w:eastAsia="Andale Sans UI" w:hAnsi="Times New Roman" w:cs="Times New Roman"/>
      <w:b/>
      <w:bCs/>
      <w:w w:val="100"/>
      <w:position w:val="-1"/>
      <w:sz w:val="24"/>
      <w:szCs w:val="20"/>
      <w:effect w:val="none"/>
      <w:vertAlign w:val="baseline"/>
      <w:cs w:val="0"/>
      <w:em w:val="none"/>
      <w:lang w:val="fr-FR"/>
    </w:rPr>
  </w:style>
  <w:style w:type="paragraph" w:styleId="BodyText2">
    <w:name w:val="Body Text 2"/>
    <w:basedOn w:val="Normal"/>
    <w:autoRedefine/>
    <w:hidden/>
    <w:qFormat/>
    <w:rsid w:val="00EC3C3C"/>
    <w:pPr>
      <w:widowControl w:val="0"/>
      <w:suppressAutoHyphens w:val="0"/>
      <w:spacing w:after="0" w:line="240" w:lineRule="atLeast"/>
      <w:jc w:val="both"/>
    </w:pPr>
    <w:rPr>
      <w:rFonts w:ascii="Times New Roman" w:eastAsia="Andale Sans UI" w:hAnsi="Times New Roman"/>
      <w:sz w:val="24"/>
      <w:szCs w:val="20"/>
      <w:lang w:val="fr-FR"/>
    </w:rPr>
  </w:style>
  <w:style w:type="character" w:customStyle="1" w:styleId="BodyText2Char">
    <w:name w:val="Body Text 2 Char"/>
    <w:basedOn w:val="DefaultParagraphFont"/>
    <w:autoRedefine/>
    <w:hidden/>
    <w:qFormat/>
    <w:rsid w:val="00EC3C3C"/>
    <w:rPr>
      <w:rFonts w:ascii="Times New Roman" w:eastAsia="Andale Sans UI" w:hAnsi="Times New Roman" w:cs="Times New Roman"/>
      <w:w w:val="100"/>
      <w:position w:val="-1"/>
      <w:sz w:val="24"/>
      <w:szCs w:val="20"/>
      <w:effect w:val="none"/>
      <w:vertAlign w:val="baseline"/>
      <w:cs w:val="0"/>
      <w:em w:val="none"/>
      <w:lang w:val="fr-FR"/>
    </w:rPr>
  </w:style>
  <w:style w:type="character" w:styleId="Strong">
    <w:name w:val="Strong"/>
    <w:autoRedefine/>
    <w:hidden/>
    <w:qFormat/>
    <w:rsid w:val="00EC3C3C"/>
    <w:rPr>
      <w:b/>
      <w:bCs/>
      <w:w w:val="100"/>
      <w:position w:val="-1"/>
      <w:effect w:val="none"/>
      <w:vertAlign w:val="baseline"/>
      <w:cs w:val="0"/>
      <w:em w:val="none"/>
    </w:rPr>
  </w:style>
  <w:style w:type="paragraph" w:styleId="BodyText">
    <w:name w:val="Body Text"/>
    <w:basedOn w:val="Normal"/>
    <w:autoRedefine/>
    <w:hidden/>
    <w:qFormat/>
    <w:rsid w:val="00EC3C3C"/>
    <w:pPr>
      <w:spacing w:after="120"/>
    </w:pPr>
  </w:style>
  <w:style w:type="character" w:customStyle="1" w:styleId="BodyTextChar">
    <w:name w:val="Body Text Char"/>
    <w:basedOn w:val="DefaultParagraphFont"/>
    <w:autoRedefine/>
    <w:hidden/>
    <w:qFormat/>
    <w:rsid w:val="00EC3C3C"/>
    <w:rPr>
      <w:rFonts w:ascii="Calibri" w:eastAsia="Calibri" w:hAnsi="Calibri" w:cs="Times New Roman"/>
      <w:noProof/>
      <w:w w:val="100"/>
      <w:position w:val="-1"/>
      <w:effect w:val="none"/>
      <w:vertAlign w:val="baseline"/>
      <w:cs w:val="0"/>
      <w:em w:val="none"/>
    </w:rPr>
  </w:style>
  <w:style w:type="paragraph" w:styleId="NoSpacing">
    <w:name w:val="No Spacing"/>
    <w:autoRedefine/>
    <w:hidden/>
    <w:qFormat/>
    <w:rsid w:val="00EC3C3C"/>
    <w:pPr>
      <w:suppressAutoHyphens/>
      <w:spacing w:line="1" w:lineRule="atLeast"/>
      <w:ind w:leftChars="-1" w:left="-1" w:hangingChars="1" w:hanging="1"/>
      <w:textDirection w:val="btLr"/>
      <w:textAlignment w:val="top"/>
      <w:outlineLvl w:val="0"/>
    </w:pPr>
    <w:rPr>
      <w:rFonts w:cs="Times New Roman"/>
      <w:position w:val="-1"/>
      <w:lang w:val="en-GB"/>
    </w:rPr>
  </w:style>
  <w:style w:type="character" w:styleId="Hyperlink">
    <w:name w:val="Hyperlink"/>
    <w:autoRedefine/>
    <w:hidden/>
    <w:qFormat/>
    <w:rsid w:val="00EC3C3C"/>
    <w:rPr>
      <w:color w:val="0000FF"/>
      <w:w w:val="100"/>
      <w:position w:val="-1"/>
      <w:u w:val="single"/>
      <w:effect w:val="none"/>
      <w:vertAlign w:val="baseline"/>
      <w:cs w:val="0"/>
      <w:em w:val="none"/>
    </w:rPr>
  </w:style>
  <w:style w:type="paragraph" w:styleId="ListParagraph">
    <w:name w:val="List Paragraph"/>
    <w:basedOn w:val="Normal"/>
    <w:autoRedefine/>
    <w:hidden/>
    <w:qFormat/>
    <w:rsid w:val="00EC3C3C"/>
    <w:pPr>
      <w:ind w:left="720"/>
      <w:contextualSpacing/>
    </w:pPr>
  </w:style>
  <w:style w:type="table" w:styleId="TableGrid">
    <w:name w:val="Table Grid"/>
    <w:basedOn w:val="TableNormal"/>
    <w:autoRedefine/>
    <w:hidden/>
    <w:qFormat/>
    <w:rsid w:val="00EC3C3C"/>
    <w:pPr>
      <w:suppressAutoHyphens/>
      <w:spacing w:after="0" w:line="240" w:lineRule="auto"/>
      <w:ind w:leftChars="-1" w:left="-1" w:hangingChars="1" w:hanging="1"/>
      <w:textDirection w:val="btLr"/>
      <w:textAlignment w:val="top"/>
      <w:outlineLvl w:val="0"/>
    </w:pPr>
    <w:rPr>
      <w:rFonts w:cs="Times New Roman"/>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autoRedefine/>
    <w:hidden/>
    <w:qFormat/>
    <w:rsid w:val="00EC3C3C"/>
    <w:pPr>
      <w:tabs>
        <w:tab w:val="center" w:pos="4680"/>
        <w:tab w:val="right" w:pos="9360"/>
      </w:tabs>
      <w:spacing w:after="0" w:line="240" w:lineRule="auto"/>
    </w:pPr>
  </w:style>
  <w:style w:type="character" w:customStyle="1" w:styleId="HeaderChar">
    <w:name w:val="Header Char"/>
    <w:basedOn w:val="DefaultParagraphFont"/>
    <w:autoRedefine/>
    <w:hidden/>
    <w:qFormat/>
    <w:rsid w:val="00EC3C3C"/>
    <w:rPr>
      <w:rFonts w:ascii="Calibri" w:eastAsia="Calibri" w:hAnsi="Calibri" w:cs="Times New Roman"/>
      <w:noProof/>
      <w:w w:val="100"/>
      <w:position w:val="-1"/>
      <w:effect w:val="none"/>
      <w:vertAlign w:val="baseline"/>
      <w:cs w:val="0"/>
      <w:em w:val="none"/>
    </w:rPr>
  </w:style>
  <w:style w:type="paragraph" w:styleId="Footer">
    <w:name w:val="footer"/>
    <w:basedOn w:val="Normal"/>
    <w:autoRedefine/>
    <w:hidden/>
    <w:uiPriority w:val="99"/>
    <w:qFormat/>
    <w:rsid w:val="0018561D"/>
    <w:pPr>
      <w:pBdr>
        <w:top w:val="single" w:sz="4" w:space="1" w:color="D9D9D9" w:themeColor="background1" w:themeShade="D9"/>
      </w:pBdr>
      <w:tabs>
        <w:tab w:val="center" w:pos="4680"/>
        <w:tab w:val="right" w:pos="9360"/>
      </w:tabs>
      <w:spacing w:after="0" w:line="240" w:lineRule="auto"/>
      <w:ind w:left="0" w:hanging="2"/>
      <w:jc w:val="right"/>
    </w:pPr>
  </w:style>
  <w:style w:type="character" w:customStyle="1" w:styleId="FooterChar">
    <w:name w:val="Footer Char"/>
    <w:basedOn w:val="DefaultParagraphFont"/>
    <w:autoRedefine/>
    <w:hidden/>
    <w:uiPriority w:val="99"/>
    <w:qFormat/>
    <w:rsid w:val="00EC3C3C"/>
    <w:rPr>
      <w:rFonts w:ascii="Calibri" w:eastAsia="Calibri" w:hAnsi="Calibri" w:cs="Times New Roman"/>
      <w:noProof/>
      <w:w w:val="100"/>
      <w:position w:val="-1"/>
      <w:effect w:val="none"/>
      <w:vertAlign w:val="baseline"/>
      <w:cs w:val="0"/>
      <w:em w:val="none"/>
    </w:rPr>
  </w:style>
  <w:style w:type="paragraph" w:styleId="BalloonText">
    <w:name w:val="Balloon Text"/>
    <w:basedOn w:val="Normal"/>
    <w:autoRedefine/>
    <w:hidden/>
    <w:qFormat/>
    <w:rsid w:val="00EC3C3C"/>
    <w:pPr>
      <w:spacing w:after="0" w:line="240" w:lineRule="auto"/>
    </w:pPr>
    <w:rPr>
      <w:rFonts w:ascii="Tahoma" w:hAnsi="Tahoma" w:cs="Tahoma"/>
      <w:sz w:val="16"/>
      <w:szCs w:val="16"/>
    </w:rPr>
  </w:style>
  <w:style w:type="character" w:customStyle="1" w:styleId="BalloonTextChar">
    <w:name w:val="Balloon Text Char"/>
    <w:basedOn w:val="DefaultParagraphFont"/>
    <w:autoRedefine/>
    <w:hidden/>
    <w:qFormat/>
    <w:rsid w:val="00EC3C3C"/>
    <w:rPr>
      <w:rFonts w:ascii="Tahoma" w:eastAsia="Calibri" w:hAnsi="Tahoma" w:cs="Tahoma"/>
      <w:noProof/>
      <w:w w:val="100"/>
      <w:position w:val="-1"/>
      <w:sz w:val="16"/>
      <w:szCs w:val="16"/>
      <w:effect w:val="none"/>
      <w:vertAlign w:val="baseline"/>
      <w:cs w:val="0"/>
      <w:em w:val="none"/>
    </w:rPr>
  </w:style>
  <w:style w:type="character" w:styleId="FollowedHyperlink">
    <w:name w:val="FollowedHyperlink"/>
    <w:basedOn w:val="DefaultParagraphFont"/>
    <w:autoRedefine/>
    <w:hidden/>
    <w:qFormat/>
    <w:rsid w:val="00EC3C3C"/>
    <w:rPr>
      <w:color w:val="800080"/>
      <w:w w:val="100"/>
      <w:position w:val="-1"/>
      <w:u w:val="single"/>
      <w:effect w:val="none"/>
      <w:vertAlign w:val="baseline"/>
      <w:cs w:val="0"/>
      <w:em w:val="none"/>
    </w:rPr>
  </w:style>
  <w:style w:type="paragraph" w:styleId="Subtitle">
    <w:name w:val="Subtitle"/>
    <w:basedOn w:val="Normal"/>
    <w:next w:val="Normal"/>
    <w:rsid w:val="00EC3C3C"/>
    <w:pPr>
      <w:keepNext/>
      <w:keepLines/>
      <w:spacing w:before="360" w:after="80"/>
    </w:pPr>
    <w:rPr>
      <w:rFonts w:ascii="Georgia" w:eastAsia="Georgia" w:hAnsi="Georgia" w:cs="Georgia"/>
      <w:i/>
      <w:color w:val="666666"/>
      <w:sz w:val="48"/>
      <w:szCs w:val="48"/>
    </w:rPr>
  </w:style>
  <w:style w:type="table" w:customStyle="1" w:styleId="a">
    <w:basedOn w:val="TableNormal"/>
    <w:rsid w:val="00EC3C3C"/>
    <w:tblPr>
      <w:tblStyleRowBandSize w:val="1"/>
      <w:tblStyleColBandSize w:val="1"/>
      <w:tblInd w:w="0" w:type="dxa"/>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5F063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F0637"/>
    <w:rPr>
      <w:rFonts w:ascii="Tahoma" w:hAnsi="Tahoma" w:cs="Tahoma"/>
      <w:noProof/>
      <w:position w:val="-1"/>
      <w:sz w:val="16"/>
      <w:szCs w:val="16"/>
    </w:rPr>
  </w:style>
  <w:style w:type="character" w:customStyle="1" w:styleId="UnresolvedMention">
    <w:name w:val="Unresolved Mention"/>
    <w:basedOn w:val="DefaultParagraphFont"/>
    <w:uiPriority w:val="99"/>
    <w:semiHidden/>
    <w:unhideWhenUsed/>
    <w:rsid w:val="000C37D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office@pianix.r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mart.piano.classes@gmai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5tyv2c9ZGecte+asnXWhVPV4eQ==">AMUW2mUJIBGbY+VFReY2VOH/f44At3/1XCjd0MCzuN221qv4CakSrJdmMJL7ia6QpkS+rcYW1e4up89GZcuQTC61hZs4YYDa3mUlKu8FNjoC9DwzhqpOJ2RKsRef76LyzhVAUb64Urf3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1506</Words>
  <Characters>8589</Characters>
  <Application>Microsoft Office Word</Application>
  <DocSecurity>0</DocSecurity>
  <Lines>71</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 Piano 6</dc:creator>
  <cp:lastModifiedBy>DELL</cp:lastModifiedBy>
  <cp:revision>2</cp:revision>
  <dcterms:created xsi:type="dcterms:W3CDTF">2023-09-12T06:24:00Z</dcterms:created>
  <dcterms:modified xsi:type="dcterms:W3CDTF">2023-09-12T06:24:00Z</dcterms:modified>
</cp:coreProperties>
</file>